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DFF2F" w14:textId="1AFF09A2" w:rsidR="006C329A" w:rsidRPr="00DF2AB5" w:rsidRDefault="0060189E">
      <w:pPr>
        <w:spacing w:after="100"/>
        <w:rPr>
          <w:lang w:val="fr-FR"/>
        </w:rPr>
      </w:pPr>
      <w:r w:rsidRPr="00DF2AB5">
        <w:rPr>
          <w:rFonts w:ascii="Segoe UI" w:eastAsia="Segoe UI" w:hAnsi="Segoe UI" w:cs="Segoe UI"/>
          <w:b/>
          <w:bCs/>
          <w:color w:val="323130"/>
          <w:sz w:val="34"/>
          <w:szCs w:val="34"/>
          <w:lang w:val="fr-FR"/>
        </w:rPr>
        <w:t>Prise de contrôle de l'hôtel de ville - Marketing de groupe Merchandising-20240920_125551-Enregistrement de la réunion</w:t>
      </w:r>
    </w:p>
    <w:p w14:paraId="5A2DFF30" w14:textId="77777777" w:rsidR="006C329A" w:rsidRPr="00DF2AB5" w:rsidRDefault="0060189E">
      <w:pPr>
        <w:spacing w:after="100"/>
        <w:rPr>
          <w:lang w:val="fr-FR"/>
        </w:rPr>
      </w:pPr>
      <w:r w:rsidRPr="00DF2AB5">
        <w:rPr>
          <w:rFonts w:ascii="Segoe UI" w:eastAsia="Segoe UI" w:hAnsi="Segoe UI" w:cs="Segoe UI"/>
          <w:color w:val="605E5C"/>
          <w:sz w:val="17"/>
          <w:szCs w:val="17"/>
          <w:lang w:val="fr-FR"/>
        </w:rPr>
        <w:t xml:space="preserve">20 septembre 2024 à </w:t>
      </w:r>
      <w:proofErr w:type="gramStart"/>
      <w:r w:rsidRPr="00DF2AB5">
        <w:rPr>
          <w:rFonts w:ascii="Segoe UI" w:eastAsia="Segoe UI" w:hAnsi="Segoe UI" w:cs="Segoe UI"/>
          <w:color w:val="605E5C"/>
          <w:sz w:val="17"/>
          <w:szCs w:val="17"/>
          <w:lang w:val="fr-FR"/>
        </w:rPr>
        <w:t>11:</w:t>
      </w:r>
      <w:proofErr w:type="gramEnd"/>
      <w:r w:rsidRPr="00DF2AB5">
        <w:rPr>
          <w:rFonts w:ascii="Segoe UI" w:eastAsia="Segoe UI" w:hAnsi="Segoe UI" w:cs="Segoe UI"/>
          <w:color w:val="605E5C"/>
          <w:sz w:val="17"/>
          <w:szCs w:val="17"/>
          <w:lang w:val="fr-FR"/>
        </w:rPr>
        <w:t>56</w:t>
      </w:r>
    </w:p>
    <w:p w14:paraId="5A2DFF31" w14:textId="77777777" w:rsidR="006C329A" w:rsidRPr="00DF2AB5" w:rsidRDefault="0060189E">
      <w:pPr>
        <w:spacing w:after="100"/>
        <w:rPr>
          <w:lang w:val="fr-FR"/>
        </w:rPr>
      </w:pPr>
      <w:r w:rsidRPr="00DF2AB5">
        <w:rPr>
          <w:rFonts w:ascii="Segoe UI" w:eastAsia="Segoe UI" w:hAnsi="Segoe UI" w:cs="Segoe UI"/>
          <w:color w:val="605E5C"/>
          <w:sz w:val="17"/>
          <w:szCs w:val="17"/>
          <w:lang w:val="fr-FR"/>
        </w:rPr>
        <w:t>59 min 28 s</w:t>
      </w:r>
    </w:p>
    <w:p w14:paraId="18D1EE72" w14:textId="77777777" w:rsidR="00D869B2" w:rsidRPr="00DF2AB5" w:rsidRDefault="00D869B2">
      <w:pPr>
        <w:spacing w:line="300" w:lineRule="auto"/>
        <w:rPr>
          <w:noProof/>
          <w:lang w:val="fr-FR"/>
        </w:rPr>
      </w:pPr>
    </w:p>
    <w:p w14:paraId="388FE601" w14:textId="77777777" w:rsidR="00D869B2" w:rsidRPr="00DF2AB5" w:rsidRDefault="00D869B2">
      <w:pPr>
        <w:spacing w:line="300" w:lineRule="auto"/>
        <w:rPr>
          <w:rFonts w:ascii="Segoe UI" w:eastAsia="Segoe UI" w:hAnsi="Segoe UI" w:cs="Segoe UI"/>
          <w:color w:val="323130"/>
          <w:sz w:val="24"/>
          <w:szCs w:val="24"/>
          <w:lang w:val="fr-FR"/>
        </w:rPr>
      </w:pPr>
      <w:r w:rsidRPr="00DF2AB5">
        <w:rPr>
          <w:rFonts w:ascii="Arial" w:hAnsi="Arial" w:cs="Arial"/>
          <w:b/>
          <w:bCs/>
          <w:noProof/>
          <w:lang w:val="fr-FR"/>
        </w:rPr>
        <w:t>Stuart Yemm</w:t>
      </w:r>
      <w:r w:rsidR="0060189E" w:rsidRPr="00DF2AB5">
        <w:rPr>
          <w:rFonts w:ascii="Segoe UI" w:eastAsia="Segoe UI" w:hAnsi="Segoe UI" w:cs="Segoe UI"/>
          <w:b/>
          <w:bCs/>
          <w:color w:val="605E5C"/>
          <w:sz w:val="24"/>
          <w:szCs w:val="24"/>
          <w:lang w:val="fr-FR"/>
        </w:rPr>
        <w:br/>
      </w:r>
      <w:r w:rsidR="0060189E" w:rsidRPr="00DF2AB5">
        <w:rPr>
          <w:rFonts w:ascii="Segoe UI" w:eastAsia="Segoe UI" w:hAnsi="Segoe UI" w:cs="Segoe UI"/>
          <w:color w:val="323130"/>
          <w:sz w:val="24"/>
          <w:szCs w:val="24"/>
          <w:lang w:val="fr-FR"/>
        </w:rPr>
        <w:t xml:space="preserve">: Bonjour à tous. Merci de rejoindre le groupe de marketing Town Hall Takeover. Le marketing de groupe est composé de quatre domaines, c'est-à-dire la gestion des informations et des catégories, où Melissa s'occupe de nos connaissances sur les consommateurs. Nan Elizabeth est responsable de la gestion des catégories et du revenue management et c'est ainsi que nous optimisons les ventes grâce aux prix, aux promotions et à la gamme. Nous avons le marketing numérique, qui est dirigé </w:t>
      </w:r>
      <w:proofErr w:type="gramStart"/>
      <w:r w:rsidR="0060189E" w:rsidRPr="00DF2AB5">
        <w:rPr>
          <w:rFonts w:ascii="Segoe UI" w:eastAsia="Segoe UI" w:hAnsi="Segoe UI" w:cs="Segoe UI"/>
          <w:color w:val="323130"/>
          <w:sz w:val="24"/>
          <w:szCs w:val="24"/>
          <w:lang w:val="fr-FR"/>
        </w:rPr>
        <w:t>par</w:t>
      </w:r>
      <w:proofErr w:type="gramEnd"/>
      <w:r w:rsidR="0060189E" w:rsidRPr="00DF2AB5">
        <w:rPr>
          <w:rFonts w:ascii="Segoe UI" w:eastAsia="Segoe UI" w:hAnsi="Segoe UI" w:cs="Segoe UI"/>
          <w:color w:val="323130"/>
          <w:sz w:val="24"/>
          <w:szCs w:val="24"/>
          <w:lang w:val="fr-FR"/>
        </w:rPr>
        <w:t xml:space="preserve"> Josh, et nous avons l'expérience de l'emballage et de la vente au détail d'Amelia. Et puis nous avons le merchandising. Donc, dans le merchandising, nous avons Ruben et Chevelle.Ils s'occupent de la conception et puis nous avons Amandine, qui s'occupe de l'accouplement proprement dit pour s'assurer que nous le faisons à temps et que nous le faisons également en fonction du coût. Donc, le meilleur prix possible. Aujourd'hui, nous allons parler du merchandising et plus particulièrement de la façon dont nous abordons la durabilité dans notre merchandising. Il s'agit souvent d'un exercice d'équilibre délicat entre le coût d'un présentoir, la durée de vie que nous voulons qu'il dure en magasin, puis la fin de vie de celui-ci, et tout cela se déroule dans un marché où nous avons tendance à posséder les présentoirs. Pour bien faire les choses, nous devons penser au merchandising et à l'ensemble du processus, de la conception à la fabrication. Et la quantité de quantités dont nous avons besoin, puis combien de temps nous voulons que cela dure. Une fois la commande passée, PSYOP prend le relais pour s'assurer qu'elle est effectivement livrée sur quelque chose et que nous recevons ce que nous avons commandé. Parlons maintenant à Chevelle de certains projets et de la façon dont nous abordons la durabilité dès le début. Chevelle, peux-tu nous parler d'un projet récent sur lequel tu as travaillé ? Je peux. </w:t>
      </w:r>
    </w:p>
    <w:p w14:paraId="1907FB90" w14:textId="049827E4" w:rsidR="00D869B2" w:rsidRPr="00DF2AB5" w:rsidRDefault="00D869B2">
      <w:pPr>
        <w:spacing w:line="300" w:lineRule="auto"/>
        <w:rPr>
          <w:rFonts w:ascii="Segoe UI" w:eastAsia="Segoe UI" w:hAnsi="Segoe UI" w:cs="Segoe UI"/>
          <w:color w:val="323130"/>
          <w:sz w:val="24"/>
          <w:szCs w:val="24"/>
          <w:lang w:val="fr-FR"/>
        </w:rPr>
      </w:pPr>
      <w:r w:rsidRPr="00DF2AB5">
        <w:rPr>
          <w:rFonts w:ascii="Arial" w:hAnsi="Arial" w:cs="Arial"/>
          <w:b/>
          <w:bCs/>
          <w:noProof/>
          <w:lang w:val="fr-FR"/>
        </w:rPr>
        <w:t>Chevelle Sands</w:t>
      </w:r>
    </w:p>
    <w:p w14:paraId="6E16A9D9" w14:textId="77777777" w:rsidR="00A07A29" w:rsidRPr="00DF2AB5" w:rsidRDefault="0060189E">
      <w:pPr>
        <w:spacing w:line="300" w:lineRule="auto"/>
        <w:rPr>
          <w:rFonts w:ascii="Segoe UI" w:eastAsia="Segoe UI" w:hAnsi="Segoe UI" w:cs="Segoe UI"/>
          <w:color w:val="323130"/>
          <w:sz w:val="24"/>
          <w:szCs w:val="24"/>
          <w:lang w:val="fr-FR"/>
        </w:rPr>
      </w:pPr>
      <w:r w:rsidRPr="00DF2AB5">
        <w:rPr>
          <w:rFonts w:ascii="Segoe UI" w:eastAsia="Segoe UI" w:hAnsi="Segoe UI" w:cs="Segoe UI"/>
          <w:color w:val="323130"/>
          <w:sz w:val="24"/>
          <w:szCs w:val="24"/>
          <w:lang w:val="fr-FR"/>
        </w:rPr>
        <w:t xml:space="preserve">Merci, Stuart. Salut tout le monde. Je suis Chevelle dans l'équipe de merchandising et un projet récent sur lequel j'ai eu l'occasion de travailler cette année était Windsor Newton, un projet professionnel de renaissance de l'aquarelle. Pour le projet, j'ai pu </w:t>
      </w:r>
      <w:r w:rsidRPr="00DF2AB5">
        <w:rPr>
          <w:rFonts w:ascii="Segoe UI" w:eastAsia="Segoe UI" w:hAnsi="Segoe UI" w:cs="Segoe UI"/>
          <w:color w:val="323130"/>
          <w:sz w:val="24"/>
          <w:szCs w:val="24"/>
          <w:lang w:val="fr-FR"/>
        </w:rPr>
        <w:lastRenderedPageBreak/>
        <w:t xml:space="preserve">développer un article de merchandising pour soutenir spécifiquement les nouveaux ensembles de revival. C'était par le biais d'une unité d'affichage de comptoir qui, pour plus de simplicité et pour que tout le monde sache de quoi il s'agit. Nous l'abrégeons en le mot CDU. La CDU. Vous pouvez en fait voir ici derrière Stuart et moi-même avec un produit. Cela a été développé avec une fourniture que vous aurez l'occasion de rencontrer bientôt lors de l'appel et c'était pour mettre en évidence et afficher les ensembles de revival. Comme il s'agissait à la fois d'une marque et d'un marché, j'ai noté lors de leur planification des commentaires pour 2024, et même si la CTU a été initiée pour le projet de relance, nous avons également fait en sorte que les lentilles graphiques soient interchangeables, ce qui permet de les réutiliser pour d'autres opportunités. C'est donc vraiment intéressant pour les voyages qu'il puisse être utilisé pour d'autres produits ainsi que dans d'autres présentoirs. Avec quels matériaux l'avez-vous fabriqué ? Eh bien, la CTU elle-même n'est pas très grande. Et lors du développement de ce produit pour la marque des marchés, la décision concernant les matériaux devait être rentable, mais aussi des matériaux qui peuvent être recyclés. Le CTU a été créé pour être une pièce permanente de merchandising, ce qui signifie que les plastiques du corps et les objectifs peuvent être bien entretenus en magasin. Ils peuvent être réutilisés et aussi en fin de vie, ils peuvent être retirés individuellement et mis dans leurs filières de recyclage. Vous avez donc vraiment intégré la durabilité et la longévité dans les matériaux et le design ? Eh bien, nous essayons dans la mesure du possible de nous assurer que les matériaux peuvent être recyclés. Dans ce projet, nous nous sommes penchés sur la réutilisabilité pour nous assurer qu'il peut être réutilisé à nouveau, non seulement pour les produits Winds et Newton, mais aussi pour d'autres marques de collat. Cela donne au CTU une durée de vie beaucoup plus longue des verres interchangeables. Permettez au marché d'échanger les éléments graphiques imprimés, ce qui signifie qu'ils peuvent continuer à les utiliser pour d'autres campagnes mondiales et locales. Et des lancements de nouveaux produits. Et c'est mon rôle et je passe la parole à Ruben. </w:t>
      </w:r>
    </w:p>
    <w:p w14:paraId="7BCBA51F" w14:textId="325E97A4" w:rsidR="00A07A29" w:rsidRPr="00DF2AB5" w:rsidRDefault="00A07A29">
      <w:pPr>
        <w:spacing w:line="300" w:lineRule="auto"/>
        <w:rPr>
          <w:rFonts w:ascii="Segoe UI" w:eastAsia="Segoe UI" w:hAnsi="Segoe UI" w:cs="Segoe UI"/>
          <w:b/>
          <w:bCs/>
          <w:color w:val="323130"/>
          <w:sz w:val="24"/>
          <w:szCs w:val="24"/>
          <w:lang w:val="fr-FR"/>
        </w:rPr>
      </w:pPr>
      <w:r w:rsidRPr="00DF2AB5">
        <w:rPr>
          <w:rFonts w:ascii="Segoe UI" w:eastAsia="Segoe UI" w:hAnsi="Segoe UI" w:cs="Segoe UI"/>
          <w:b/>
          <w:bCs/>
          <w:color w:val="323130"/>
          <w:sz w:val="24"/>
          <w:szCs w:val="24"/>
          <w:lang w:val="fr-FR"/>
        </w:rPr>
        <w:t>Ruben Nunkoo</w:t>
      </w:r>
    </w:p>
    <w:p w14:paraId="3DBA4B6C" w14:textId="2EEC4CCC" w:rsidR="008D07DD" w:rsidRPr="00DF2AB5" w:rsidRDefault="0060189E">
      <w:pPr>
        <w:spacing w:line="300" w:lineRule="auto"/>
        <w:rPr>
          <w:rFonts w:ascii="Segoe UI" w:eastAsia="Segoe UI" w:hAnsi="Segoe UI" w:cs="Segoe UI"/>
          <w:color w:val="323130"/>
          <w:sz w:val="24"/>
          <w:szCs w:val="24"/>
          <w:lang w:val="fr-FR"/>
        </w:rPr>
      </w:pPr>
      <w:r w:rsidRPr="00DF2AB5">
        <w:rPr>
          <w:rFonts w:ascii="Segoe UI" w:eastAsia="Segoe UI" w:hAnsi="Segoe UI" w:cs="Segoe UI"/>
          <w:color w:val="323130"/>
          <w:sz w:val="24"/>
          <w:szCs w:val="24"/>
          <w:lang w:val="fr-FR"/>
        </w:rPr>
        <w:t xml:space="preserve"> merci, Chevelle. Alors, bonjour à tous. Je m'appelle Ruben Lanka. Je suis le responsable du merchandising pour Coler. Les présentoirs de merchandising sont produits pour le jeu de collier, un rôle central dans l'affichage de nos produits chez les détaillants. Et en tant que tel, je dois tenir compte des différentes différences, non seulement entre les détaillants, mais aussi entre nos marchés. De plus en plus, </w:t>
      </w:r>
      <w:r w:rsidRPr="00DF2AB5">
        <w:rPr>
          <w:rFonts w:ascii="Segoe UI" w:eastAsia="Segoe UI" w:hAnsi="Segoe UI" w:cs="Segoe UI"/>
          <w:color w:val="323130"/>
          <w:sz w:val="24"/>
          <w:szCs w:val="24"/>
          <w:lang w:val="fr-FR"/>
        </w:rPr>
        <w:lastRenderedPageBreak/>
        <w:t>l'affichage de l'arène change et l'accent est mis sur les matériaux et le changement environnemental et notre engagement envers ce changement est l'un de nos principaux piliers. J'ai donc pensé qu'à ce stade, ce que je ferais, c'est vous faire traverser ce voyage en vous faisant découvrir le système de marchandisage de Windsor et de Newton pour l'Amérique du Nord, suivi de la réduction des plastiques chez Kolar, puis de terminer par l'élévation de la marque Kolopr en magasin. Donc, ce que j'aimerais que vous fassiez, c'est vous présenter un invité spécial à ma gauche. Paul Humphreys vient de Certas et c'est l'un de nos principaux fabricants d'écrans stratégiques qui nous a aidés. Cola tout au long de ce voyage. Paul, si vous ne voulez pas vous présenter à Sir Taz, évidemment.</w:t>
      </w:r>
      <w:r w:rsidRPr="00DF2AB5">
        <w:rPr>
          <w:rFonts w:ascii="Segoe UI" w:eastAsia="Segoe UI" w:hAnsi="Segoe UI" w:cs="Segoe UI"/>
          <w:color w:val="323130"/>
          <w:sz w:val="24"/>
          <w:szCs w:val="24"/>
          <w:lang w:val="fr-FR"/>
        </w:rPr>
        <w:br/>
      </w:r>
      <w:r w:rsidR="008D07DD" w:rsidRPr="00DF2AB5">
        <w:rPr>
          <w:rFonts w:ascii="Segoe UI" w:eastAsia="Segoe UI" w:hAnsi="Segoe UI" w:cs="Segoe UI"/>
          <w:b/>
          <w:bCs/>
          <w:color w:val="323130"/>
          <w:sz w:val="24"/>
          <w:szCs w:val="24"/>
          <w:lang w:val="fr-FR"/>
        </w:rPr>
        <w:t>Paul Humphreys</w:t>
      </w:r>
    </w:p>
    <w:p w14:paraId="5A2DFF32" w14:textId="2E2E352A" w:rsidR="006C329A" w:rsidRPr="00DF2AB5" w:rsidRDefault="0060189E">
      <w:pPr>
        <w:spacing w:line="300" w:lineRule="auto"/>
        <w:rPr>
          <w:lang w:val="fr-FR"/>
        </w:rPr>
      </w:pPr>
      <w:r w:rsidRPr="00DF2AB5">
        <w:rPr>
          <w:rFonts w:ascii="Segoe UI" w:eastAsia="Segoe UI" w:hAnsi="Segoe UI" w:cs="Segoe UI"/>
          <w:color w:val="323130"/>
          <w:sz w:val="24"/>
          <w:szCs w:val="24"/>
          <w:lang w:val="fr-FR"/>
        </w:rPr>
        <w:t xml:space="preserve">L'entreprise est certainement très reconnaissante, Reuben. Tout d'abord, je vous dis que nous sommes très honorés d'être invités à parler à toute l'équipe de Collat. C'est un peu une plume dans notre chapeau pour nous-mêmes. Cela fait six ou sept ans que nous avons travaillé très dur avec collat pour comprendre vos marques et aussi les produits qu'ils contiennent afin que nous puissions nous assurer que toutes les solutions d'affichage que nous vous fournissons sont adaptées à l'objectif et nous continuons à évoluer et nous continuons à apprendre de plus en plus chaque jour. Mais ce fut un voyage fantastique et je vous souhaite que cela continue longtemps. Merci. Perfect.So commençons par le système de marchandisage à l'huile et à l'aquarelle de Windsor et Newton. Comme vous pouvez le voir, il y a maintenant une diapositive sur vos écrans. Paul, quel impact Cert a-t-il eu sur ce projet ? Merci, Raven. Oui, l'affichage de The Old Winds Renewton doit revenir en arrière d'une diapositive. L'ancien affichage Winder Newton, que vous verrez sur le côté gauche, est celui existant qui était auparavant dans les magasins, les articles eux-mêmes ne s'alignent pas les uns avec les autres, comme vous pouvez le voir à partir de l'alignement des en-têtes. En haut, les étagères sont également rivetées en place, ce qui signifie qu'elles ne sont pas assez souples pour pouvoir changer de gamme ou pour des promotions, etc. Et il est légèrement surconçu avec la quantité de métal qui se trouve vers la base. Ce que nous voulions faire, c'était harmoniser l'apparence de la marque, la rendre suffisamment flexible pour pouvoir la diviser en montants de 810 ou 12 pouces, puis avoir la flexibilité des deux gammes pour l'aquarelle et avant cela, l'huile. Nous avons également été en mesure de présenter les opportunités de marque qui se trouvent sur la diapositive sur le côté droit. Ainsi, vous pouvez voir juste en dessous de l'en-tête les panneaux graphiques qui permettent d'insérer des </w:t>
      </w:r>
      <w:r w:rsidRPr="00DF2AB5">
        <w:rPr>
          <w:rFonts w:ascii="Segoe UI" w:eastAsia="Segoe UI" w:hAnsi="Segoe UI" w:cs="Segoe UI"/>
          <w:color w:val="323130"/>
          <w:sz w:val="24"/>
          <w:szCs w:val="24"/>
          <w:lang w:val="fr-FR"/>
        </w:rPr>
        <w:lastRenderedPageBreak/>
        <w:t xml:space="preserve">graphiques imprimés interchangeables et aussi si vous regardez vers la base, vous verrez également qu'il y a des panneaux d'impression pour permettre des graphiques promotionnels ou des graphiques de marque. Dans tout ce que nous avons essayé de faire dans ce projet, dès le début, il a fallu supprimer tous les emballages en plastique du transit. Les articles eux-mêmes, vous pouvez le voir sur cette photo, nous avons produit ce genre de boîte à pizza. Regardez, si vous voulez, où les articles individuels sont bien protégés, mais ils sont protégés dans du carton. Ils vont directement dans le recyclage du carton. Il n'y a aucune raison de séparer les marchandises et ainsi de suite. Nous avons donc fait d'énormes progrès dans la réduction des plastiques dans les emballages et des plastiques dans les présentoirs, partout où cela a été possible. Génial. En termes de durabilité, Paul, que fait Certa pour réduire la quantité de plastique que nous utilisons actuellement ? Cela devrait probablement déjà devenir très excitant, alors nous avons quelques-unes, des initiatives, des initiatives pour aller de l'avant. La façon dont les écrans en plastique ont été utilisés dans le passé a été avec l'utilisation d'un produit appelé polycarbonate. C'est recyclable, mais c'est du plastique. Nous sommes très heureux d'annoncer que nous avons, en tant qu'entreprise, recherché en tant que partenaire un fournisseur de polymères qui nous permettra de produire des solutions moulées par injection en utilisant. Outillage d'appel existant dans un produit bio-compostable. Il s'agit d'une première dans l'industrie. Certus ne s'associe qu'à deux de nos clients, l'un étant appelé et mon intuition me dit que vous serez probablement le premier à commercialiser cela également. Donc, ce que vous verrez, il n'y a que deux exemples de deux cassettes que vous verrez sur le côté droit. Ces cassettes sont utilisées dans l'encre CTU, donc l'image sur le côté gauche et ensuite aussi sur le lavis acrylique et le fixateur nord-américain à corps souple. Ces cassettes sont montrées en blanc, mais en fait, nous utiliserions des encres végétales pour imprégner les unités de couleur, de sorte que nous pouvons donc l'utiliser dans à peu près toutes les couleurs que nous voulons. En plus de cela, il y a d'autres articles que nous avons également examinés dans la gamme actuelle d'écrans que nous produisons pour vous, les solutions d'art graphique pour les doublures fines, les cassettes et les cassettes du marché Pro ont des séparateurs moulés par injection de polycarbonate qui séparent les produits. Nous les déplacerons vers un matériau bio-compostable. Et comme je l'ai dit, il s'agit d'une première industrie et nous sommes très fiers de ce que nous apportons sur le marché. Alors, une fois de plus pour vous. Donc, en résumé, cela peut sembler un peu verbeux, mais vous n'avez pas besoin de </w:t>
      </w:r>
      <w:r w:rsidRPr="00DF2AB5">
        <w:rPr>
          <w:rFonts w:ascii="Segoe UI" w:eastAsia="Segoe UI" w:hAnsi="Segoe UI" w:cs="Segoe UI"/>
          <w:color w:val="323130"/>
          <w:sz w:val="24"/>
          <w:szCs w:val="24"/>
          <w:lang w:val="fr-FR"/>
        </w:rPr>
        <w:lastRenderedPageBreak/>
        <w:t xml:space="preserve">trop vous plonger dans les chiffres de celui-ci. Ce que j'ai pris et ce que l'entreprise a pris, ce sont tous ces articles dont je viens de vous parler là-bas et qui sont actuellement fabriqués en polycarbonate pour les enlever comme si nous devions les fabriquer dans le nouveau matériau biocompostable. Il ne s'agit donc que d'une liste de tous les articles que Colour a commandés au cours des 4 dernières années et demie. C'est cracher un total que vous pouvez voir en bas, qui est le point le plus saillant juste en dessous de 6000 kilos de plastiques ou six tonnes de plastiques, selon la façon dont vous êtes économisé dans la chaîne d'approvisionnement collat, juste sur l'écran. Et c'est sans compter le plastique d'emballage qui a été sauvé. Il y a donc une énorme opportunité avec et puis, et cela guide notre processus de réflexion à l'avenir, où pouvons-nous commencer à introduire ces éléments et continuer à faire avancer ce programme ? Brillant. Brillant. Donc, une dernière question pour moi, Paul, est comment aidez-vous à soutenir les marques en magasin et à les élever ? Expérience client en magasin. Mais les défis qui nous sont donnés, nous avons quelques projets que j'aimerais très rapidement vous présenter le premier projet est le système européen, dont vous verrez la photo à gauche, il y a la photo d'avant, qui avait utilisé un panneau d'en-tête. Vous pouvez voir qu'il n'y a pas du tout de retour et assez terne. Nous l'avons remplacée par l'image sur le côté droit, où vous pouvez voir qu'il s'agit d'un luminaire éclairé. Les nouvelles victoires étaient le logo Newton. Il est fabriqué en acier doux, il s'agit donc d'une solution recyclable et il peut être éclairé ou non éliminé. Ce n'est donc qu'un projet, c'est un projet. Le présentoir à brosses Windsor Newton Series 7. Sur le marché existant, il existe deux écrans différents, tous deux faisant un travail similaire, tous deux s'adaptant au système d'affichage européen, qui est l'image en haut à gauche. Vous y verrez l'image en bas, en bas à gauche est la contre-alternative à cette solution. Nous avons harmonisé ces deux solutions et vous verrez la photo sur le côté droit. La photo suivante où nous avons pu éclairer le luminaire, nous l'avons fait illuminer les pinceaux. Nous avons des graphiques interchangeables et sur la bannière supérieure où nous sommes actuellement en surbrillance. Et de marque une série sept, cette partie de l'affichage peut également être modifiée pour passer à d'autres marques de pinceaux de couleur lorsque cela est approprié ou que l'occasion se présente. Et puis juste quelque part fstu, donc nous repoussons toujours les limites et allons toujours de l'avant. C'est donc quelque chose que nous avons fait, vous savez, entre nous, si vous voulez aussi nous faire découvrir cette piscine. Il est certain que nous avons mis au point une unité générique autonome, dont tant de bonnes idées </w:t>
      </w:r>
      <w:r w:rsidRPr="00DF2AB5">
        <w:rPr>
          <w:rFonts w:ascii="Segoe UI" w:eastAsia="Segoe UI" w:hAnsi="Segoe UI" w:cs="Segoe UI"/>
          <w:color w:val="323130"/>
          <w:sz w:val="24"/>
          <w:szCs w:val="24"/>
          <w:lang w:val="fr-FR"/>
        </w:rPr>
        <w:lastRenderedPageBreak/>
        <w:t>découlent de certaines des autres, de l'idée brillante de quelqu'un d'autre. Cela a donc commencé comme l'unité Reeves, puis nous sommes tombés sur le fait que si nous devions rendre les panneaux de marque interchangeables, ce qui permettrait d'économiser des coûts dans la production de fsdus en carton ou de présentoirs autoportants. Vous seriez en mesure de changer la marque ou de changer l'occasion, ou de changer la promotion de n'importe quelle marque. N'importe quelle marque d'appel partout dans le monde. Et bien sûr, ces unités peuvent ensuite être réintroduites pour être recyclées et réutilisées. Ou dans le magasin, c'est ça, c'est dedans. Il pourrait très facilement changer de marque pour une autre promotion, ou pour savoir que vous étendez votre gamme là où votre gamme peut ne pas être là où vous voulez qu'elle soit dans un certain magasin. Vous pouvez avoir de l'espace supplémentaire pour cela. Merveilleux et c'est vraiment un retour à ce genre de trois R de la durabilité. Ainsi, la réduction du recyclage et de la réutilisation mettra en quelque sorte en évidence ce que nous faisons là-bas. Nous avons introduit un quatrième R qui est la revue. Donc, tout ce que nous faisons, nous revenons au début. Regardez différents matériaux. Cherchez des moyens de réduire les coûts, d'être plus durables, etc. C'est donc un peu là où nous en étions en ce moment. Nous repoussons donc toujours les limites et essayons de faire passer notre merchandising et notre processus de réflexion au niveau supérieur. Alors merci Paul de partager le voyage avec nous en termes de durabilité. Et maintenant, j'aimerais vous céder la parole à Amandine, en France, qui vous emmènera dans sa partie de ce voyage en termes de durabilité.</w:t>
      </w:r>
    </w:p>
    <w:p w14:paraId="5A2DFF33" w14:textId="77777777" w:rsidR="006C329A" w:rsidRPr="00DF2AB5" w:rsidRDefault="0060189E">
      <w:pPr>
        <w:spacing w:line="300" w:lineRule="auto"/>
        <w:rPr>
          <w:lang w:val="fr-FR"/>
        </w:rPr>
      </w:pPr>
      <w:r>
        <w:rPr>
          <w:noProof/>
        </w:rPr>
        <w:drawing>
          <wp:anchor distT="0" distB="0" distL="0" distR="0" simplePos="0" relativeHeight="251657216" behindDoc="0" locked="0" layoutInCell="1" allowOverlap="1" wp14:anchorId="5A2DFF3A" wp14:editId="5A2DFF3B">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DF2AB5">
        <w:rPr>
          <w:rFonts w:ascii="Segoe UI" w:eastAsia="Segoe UI" w:hAnsi="Segoe UI" w:cs="Segoe UI"/>
          <w:b/>
          <w:bCs/>
          <w:color w:val="605E5C"/>
          <w:sz w:val="24"/>
          <w:szCs w:val="24"/>
          <w:lang w:val="fr-FR"/>
        </w:rPr>
        <w:br/>
        <w:t xml:space="preserve">Amandine Pouillet   </w:t>
      </w:r>
      <w:r w:rsidRPr="00DF2AB5">
        <w:rPr>
          <w:rFonts w:ascii="Segoe UI" w:eastAsia="Segoe UI" w:hAnsi="Segoe UI" w:cs="Segoe UI"/>
          <w:color w:val="A19F9D"/>
          <w:sz w:val="24"/>
          <w:szCs w:val="24"/>
          <w:lang w:val="fr-FR"/>
        </w:rPr>
        <w:t xml:space="preserve">47:59Oui. </w:t>
      </w:r>
      <w:r w:rsidRPr="00DF2AB5">
        <w:rPr>
          <w:rFonts w:ascii="Segoe UI" w:eastAsia="Segoe UI" w:hAnsi="Segoe UI" w:cs="Segoe UI"/>
          <w:color w:val="323130"/>
          <w:sz w:val="24"/>
          <w:szCs w:val="24"/>
          <w:lang w:val="fr-FR"/>
        </w:rPr>
        <w:t xml:space="preserve">Alors merci, Ruben. Merci, Paul. Alors salut tout le monde. Je suis anunn et je suis le merchandising, les achats et le chef de projet chez Collat. Le portefeuille merchandising de COLLAT est donc assez vaste. Comme vous l'avez vu, Reuben, Chevelle et Paul vous présentent la catégorie de l'équipement, mais il y a une autre catégorie qui représente une grande partie du développement et de la production du merchandising. Et c'est le point de vente. Donc, les articles de point de vente et ces actifs. Nous devons mettre en avant nos produits de production, désolé en magasin pour soutenir le lancement de nouveaux produits, l'extension de la gamme ou pour une campagne d'activation d'action active par exemple. Aujourd'hui, j'ai donc voulu me concentrer sur la société d'impression appelée Edicolor car Cola travaille avec edicolor depuis de nombreuses années maintenant. Nous avons établi un partenariat solide et de confiance et, au fil des ans, </w:t>
      </w:r>
      <w:r w:rsidRPr="00DF2AB5">
        <w:rPr>
          <w:rFonts w:ascii="Segoe UI" w:eastAsia="Segoe UI" w:hAnsi="Segoe UI" w:cs="Segoe UI"/>
          <w:color w:val="323130"/>
          <w:sz w:val="24"/>
          <w:szCs w:val="24"/>
          <w:lang w:val="fr-FR"/>
        </w:rPr>
        <w:lastRenderedPageBreak/>
        <w:t>cette collaboration a non seulement permis d'assurer des solutions d'impression de haute qualité, mais aussi de réaliser d'importantes économies et d'améliorer l'efficacité opérationnelle. C'est pourquoi ils ont constamment répondu à nos besoins avec fiabilité, innovation et un engagement commun envers l'excellence, ce qui en fait un partenaire précieux dans notre succès continu. Je vais donc maintenant partager avec vous un court métrage montrant les sites de production et une interview du PDG d'Eddie Collar autour du thème de la durabilité dans l'industrie papetière. Donc, Elliott, si cela vous dérange, vous savez, de jouer la vidéo et d'espérer qu'elle fonctionnera bien. Et je ne pense pas qu'on puisse entendre et c'est un peu sommaire, n'est-ce pas ?</w:t>
      </w:r>
    </w:p>
    <w:p w14:paraId="5A2DFF34" w14:textId="43A66D97" w:rsidR="006C329A" w:rsidRPr="00DF2AB5" w:rsidRDefault="0060189E">
      <w:pPr>
        <w:spacing w:line="300" w:lineRule="auto"/>
        <w:rPr>
          <w:lang w:val="fr-FR"/>
        </w:rPr>
      </w:pPr>
      <w:r w:rsidRPr="00DF2AB5">
        <w:rPr>
          <w:rFonts w:ascii="Segoe UI" w:eastAsia="Segoe UI" w:hAnsi="Segoe UI" w:cs="Segoe UI"/>
          <w:b/>
          <w:bCs/>
          <w:color w:val="605E5C"/>
          <w:sz w:val="24"/>
          <w:szCs w:val="24"/>
          <w:lang w:val="fr-FR"/>
        </w:rPr>
        <w:br/>
      </w:r>
      <w:r w:rsidR="008D07DD" w:rsidRPr="00DF2AB5">
        <w:rPr>
          <w:rFonts w:ascii="Segoe UI" w:eastAsia="Segoe UI" w:hAnsi="Segoe UI" w:cs="Segoe UI"/>
          <w:b/>
          <w:bCs/>
          <w:color w:val="323130"/>
          <w:sz w:val="24"/>
          <w:szCs w:val="24"/>
          <w:lang w:val="fr-FR"/>
        </w:rPr>
        <w:t xml:space="preserve">Stuart Yemm </w:t>
      </w:r>
      <w:r w:rsidRPr="00DF2AB5">
        <w:rPr>
          <w:rFonts w:ascii="Segoe UI" w:eastAsia="Segoe UI" w:hAnsi="Segoe UI" w:cs="Segoe UI"/>
          <w:color w:val="A19F9D"/>
          <w:sz w:val="24"/>
          <w:szCs w:val="24"/>
          <w:lang w:val="fr-FR"/>
        </w:rPr>
        <w:t xml:space="preserve">50:12Alors, merci, Luen Meg, peux-tu te présenter et peux-tu présenter la couleur Eddie ? Oui bien sûr. </w:t>
      </w:r>
      <w:r w:rsidRPr="00DF2AB5">
        <w:rPr>
          <w:rFonts w:ascii="Segoe UI" w:eastAsia="Segoe UI" w:hAnsi="Segoe UI" w:cs="Segoe UI"/>
          <w:color w:val="323130"/>
          <w:sz w:val="24"/>
          <w:szCs w:val="24"/>
          <w:lang w:val="fr-FR"/>
        </w:rPr>
        <w:t xml:space="preserve">Je suis donc le PDG de Nicola. Nous sommes une entreprise française qui manifeste la gamme de couleurs de notre client, ce qui signifie que notre marché principal est principalement la fabrication de voitures en couleurs produisant telles que l'indice avec les agents immobiliers et des couleurs très précises. Et nous avons aussi des imprimantes. Une gamme plus large et variée de matériaux et de courtes longueurs. Ok merci. Un partenariat solide avec depuis de nombreuses années maintenant, et votre entreprise nous a soutenus avec un projet diversifié avec presque toutes nos marques, comme nous pouvons le voir ici et. Donc, comme vous le savez, nous produisons beaucoup de PLV pour des marchés divers et très différents et nous avons quelques spécificités qui nécessitent une adaptation en termes de productions et de logistique. J'aimerais donc comprendre comment vous. Produisez et comment et quelle est votre stratégie logistique et comment elle est alignée sur nos besoins de distribution également. OK, c'est une vaste question puisqu'ils peuvent maintenant l'industrie de l'impression se développe de plus en plus vers les machines numériques et c'est exactement ce que fait la couleur car dans moins de cinq ans, toutes nos machines seront l'impression numérique. Cela nous permet de faire fonctionner un tout petit lot et de pouvoir réduire le stock de notre client. Et aussi en termes de partenaire logistique, nous étudions pour avoir le partenaire qui est prêt à livrer directement. Notre principal client et éviter les mauvais kilomètres. Il aurait pu s'agir d'une grande entreprise. Cela signifie que nous nous engageons à respecter nos normes en matière de responsabilité sociale, éthique et environnementale. J'aimerais donc comprendre un peu plus comment vous le pouvez. La réponse à ces exigences exige en termes de </w:t>
      </w:r>
      <w:r w:rsidRPr="00DF2AB5">
        <w:rPr>
          <w:rFonts w:ascii="Segoe UI" w:eastAsia="Segoe UI" w:hAnsi="Segoe UI" w:cs="Segoe UI"/>
          <w:color w:val="323130"/>
          <w:sz w:val="24"/>
          <w:szCs w:val="24"/>
          <w:lang w:val="fr-FR"/>
        </w:rPr>
        <w:lastRenderedPageBreak/>
        <w:t>durabilité environnementale et surtout en termes de matériaux, OK. Fondamentalement, dans notre travail, il est nécessaire de travailler avec des matériaux qui sont principalement du papier, des encres et bien sûr en utilisant de l'énergie. Ce sont les trois chapitres sur lesquels nous travaillons en termes de durabilité environnementale. Tout d'abord, sur le papier que nous utilisons exclusivement.</w:t>
      </w:r>
      <w:r w:rsidRPr="00DF2AB5">
        <w:rPr>
          <w:rFonts w:ascii="Segoe UI" w:eastAsia="Segoe UI" w:hAnsi="Segoe UI" w:cs="Segoe UI"/>
          <w:color w:val="323130"/>
          <w:sz w:val="24"/>
          <w:szCs w:val="24"/>
          <w:lang w:val="fr-FR"/>
        </w:rPr>
        <w:br/>
        <w:t xml:space="preserve">Papier certifié signifiant PFCFSC et c'est un outil pour nous pour contrôler l'origine du papier et pas seulement le papier, mais aussi certan, moins de bois et ainsi de suite. Et nous travaillons également sur la dernière étape de notre métier, c'est-à-dire le recyclage des chutes de papier. Nous avons un partenaire spécial qui travaille à moins de 200 kilomètres de notre usine. Nous choisissons tous nos retailles de papier pour produire du papier toilette. OK, donc bon cycle de vie de cela de la toute première utilisation aux sept cycles de papier, car le papier pourrait être recyclé par cycle 7 fois et le dernier est un papier que nous utilisons tous. OK, OK. Fait localement. OK. Intéressant. Et qu'en est-il aussi des encres d'encre, de toutes les encres que vous utilisez pour votre production, c'est un point important car. Il y a eu beaucoup de nouvelles technologies ces dernières années avec plusieurs encres dont certaines pouvaient être considérées comme toxiques et d'autres non. Nous n'utilisons qu'une encre numérique sur notre machine et nous sommes de plus en plus préoccupés par l'eau. Des matériaux en termes de coupes de couleur, comme on peut le voir, on a de la vraie peinture ici et pour le moment on utilise des peintures à solvant. Nous réussissons dans la réduction de nos solvants.5050% désolé en 10 ans, ce qui est un peu le maximum que nous puissions faire et la prochaine étape pour nous serait de travailler sur à base d'eau. D'accord, d'accord. Donc bon défi alors. Et qu'en est-il également de votre, vous savez, de votre innovation et de ce que vous prévoyez à l'avenir en termes de durabilité qui pourrait profiter à notre partenariat ? La dernière crise énergétique que nous avons tous rencontrée nous a faits. Réfléchissez à ce point. Deux projets principaux, le premier porte sur le panneau solaire. Nous avons rejeté le premier projet de panneaux solaires il y a deux ans parce que le coût à en juger par l'énergie produite n'était pas suffisant. Mais maintenant, nous avons de nouvelles technologies produites en France qui sont capables de produire de l'électricité d'un côté et aussi de réchauffer de l'eau. Et comme nous utilisons de l'eau chauffée pour sécher nos peintures, c'est un réel. Belle innovation qui pourrait nous amener à faire une belle réduction de la consommation d'énergie. Et en plus de cela, nous travaillons aussi, comme je l'ai dit, </w:t>
      </w:r>
      <w:r w:rsidRPr="00DF2AB5">
        <w:rPr>
          <w:rFonts w:ascii="Segoe UI" w:eastAsia="Segoe UI" w:hAnsi="Segoe UI" w:cs="Segoe UI"/>
          <w:color w:val="323130"/>
          <w:sz w:val="24"/>
          <w:szCs w:val="24"/>
          <w:lang w:val="fr-FR"/>
        </w:rPr>
        <w:lastRenderedPageBreak/>
        <w:t>sur la peinture à l'eau, mais nous devons l'étudier de très près parce que cela pourrait être une fausse bonne idée d'utiliser ce genre de peintures et de l'être. Obligé d'utiliser du papier plastique. Nous y travaillons toujours et ce sera certainement la grande innovation dans les 5 à 10 années à venir. OK, vous devez donc trouver l'équilibre ou le bon équilibre pour y parvenir correctement. La recherche sur ce point et de pouvoir de. Fournir cette solution pour le client, mais avec une réelle stabilité environnementale sur l'ensemble du processus du tout début à la fin et sans utiliser de papier plastique pour atteindre un tel objectif. OK, OK, merci beaucoup, Wendel. Je vous remercie de votre écoute et j'espère que notre partenariat se poursuivra aussi longtemps qu'il se poursuivra, puisqu'il y a peut-être 20 ans. Oui, quelque chose comme ça. Oui, 20 ans. Merci beaucoup. Merci. Merci. Au revoir.</w:t>
      </w:r>
    </w:p>
    <w:p w14:paraId="5A2DFF35" w14:textId="77777777" w:rsidR="006C329A" w:rsidRPr="00DF2AB5" w:rsidRDefault="0060189E">
      <w:pPr>
        <w:spacing w:line="300" w:lineRule="auto"/>
        <w:rPr>
          <w:lang w:val="fr-FR"/>
        </w:rPr>
      </w:pPr>
      <w:r>
        <w:rPr>
          <w:noProof/>
        </w:rPr>
        <w:drawing>
          <wp:anchor distT="0" distB="0" distL="0" distR="0" simplePos="0" relativeHeight="251659264" behindDoc="0" locked="0" layoutInCell="1" allowOverlap="1" wp14:anchorId="5A2DFF3E" wp14:editId="5A2DFF3F">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Pr="00DF2AB5">
        <w:rPr>
          <w:rFonts w:ascii="Segoe UI" w:eastAsia="Segoe UI" w:hAnsi="Segoe UI" w:cs="Segoe UI"/>
          <w:b/>
          <w:bCs/>
          <w:color w:val="605E5C"/>
          <w:sz w:val="24"/>
          <w:szCs w:val="24"/>
          <w:lang w:val="fr-FR"/>
        </w:rPr>
        <w:br/>
        <w:t xml:space="preserve">Amandine Pouillet   </w:t>
      </w:r>
      <w:r w:rsidRPr="00DF2AB5">
        <w:rPr>
          <w:rFonts w:ascii="Segoe UI" w:eastAsia="Segoe UI" w:hAnsi="Segoe UI" w:cs="Segoe UI"/>
          <w:color w:val="A19F9D"/>
          <w:sz w:val="24"/>
          <w:szCs w:val="24"/>
          <w:lang w:val="fr-FR"/>
        </w:rPr>
        <w:t>56:55Et à toi, Shaz.</w:t>
      </w:r>
    </w:p>
    <w:p w14:paraId="5A2DFF36" w14:textId="7EF24370" w:rsidR="006C329A" w:rsidRPr="00DF2AB5" w:rsidRDefault="0060189E">
      <w:pPr>
        <w:spacing w:line="300" w:lineRule="auto"/>
        <w:rPr>
          <w:lang w:val="fr-FR"/>
        </w:rPr>
      </w:pPr>
      <w:r w:rsidRPr="00DF2AB5">
        <w:rPr>
          <w:rFonts w:ascii="Segoe UI" w:eastAsia="Segoe UI" w:hAnsi="Segoe UI" w:cs="Segoe UI"/>
          <w:b/>
          <w:bCs/>
          <w:color w:val="605E5C"/>
          <w:sz w:val="24"/>
          <w:szCs w:val="24"/>
          <w:lang w:val="fr-FR"/>
        </w:rPr>
        <w:br/>
      </w:r>
      <w:r w:rsidR="00792F5D" w:rsidRPr="00DF2AB5">
        <w:rPr>
          <w:rFonts w:ascii="Segoe UI" w:eastAsia="Segoe UI" w:hAnsi="Segoe UI" w:cs="Segoe UI"/>
          <w:b/>
          <w:bCs/>
          <w:color w:val="605E5C"/>
          <w:sz w:val="24"/>
          <w:szCs w:val="24"/>
          <w:lang w:val="fr-FR"/>
        </w:rPr>
        <w:t xml:space="preserve">Stuart Yemm   </w:t>
      </w:r>
      <w:r w:rsidRPr="00DF2AB5">
        <w:rPr>
          <w:rFonts w:ascii="Segoe UI" w:eastAsia="Segoe UI" w:hAnsi="Segoe UI" w:cs="Segoe UI"/>
          <w:color w:val="A19F9D"/>
          <w:sz w:val="24"/>
          <w:szCs w:val="24"/>
          <w:lang w:val="fr-FR"/>
        </w:rPr>
        <w:t>56:59Merci, amandine. Et un merci spécial à nos fournisseurs, Paul Humphrey de CSS. Nous avons pris le temps de venir ici. M. O'Shea. Je prends le temps de faire l'interview pour lui dans sa journée bien remplie.</w:t>
      </w:r>
      <w:r w:rsidRPr="00DF2AB5">
        <w:rPr>
          <w:rFonts w:ascii="Segoe UI" w:eastAsia="Segoe UI" w:hAnsi="Segoe UI" w:cs="Segoe UI"/>
          <w:color w:val="323130"/>
          <w:sz w:val="24"/>
          <w:szCs w:val="24"/>
          <w:lang w:val="fr-FR"/>
        </w:rPr>
        <w:br/>
        <w:t>Et nous parler de la façon dont ils abordent la durabilité, non seulement en termes de matériaux, mais aussi en termes de fabrication et de consommation d'énergie. Comme vous pouvez le constater, j'espère que vous pouvez comprendre que nous n'abordons pas seulement la question de notre côté en ce qui concerne la façon dont nous concevons les matériaux, mais que les fournisseurs la prennent également très au sérieux. Et nous sommes également conscients que la durabilité a souvent un coût. Nous essayons donc de les atténuer et de les garder aussi minimes que possible afin que nous puissions réellement y parvenir dans les magasins. Nous commençons à voir que ces gains en matière de durabilité se répercutent sur les acheteurs. Merci de m'avoir écouté. N'hésitez pas à nous poser toutes vos questions, que ce soit Amandine, Reuben, Chevelle ou moi-même. Même si vous souhaitez demander à un fournisseur, venez à nous et nous le pouvons. Nous pouvons passer par des fournisseurs pour les atteindre. Nous sommes heureux d'en reparler. Merci. Je peux faire beaucoup de pings, donc je suppose que c'est beaucoup de questions.</w:t>
      </w:r>
    </w:p>
    <w:p w14:paraId="5A2DFF37" w14:textId="436529BD" w:rsidR="006C329A" w:rsidRDefault="0060189E">
      <w:pPr>
        <w:spacing w:line="300" w:lineRule="auto"/>
      </w:pPr>
      <w:r>
        <w:rPr>
          <w:noProof/>
        </w:rPr>
        <w:drawing>
          <wp:anchor distT="0" distB="0" distL="0" distR="0" simplePos="0" relativeHeight="251655168" behindDoc="0" locked="0" layoutInCell="1" allowOverlap="1" wp14:anchorId="5A2DFF42" wp14:editId="5A2DFF43">
            <wp:simplePos x="0" y="0"/>
            <wp:positionH relativeFrom="page">
              <wp:posOffset>621792</wp:posOffset>
            </wp:positionH>
            <wp:positionV relativeFrom="paragraph">
              <wp:posOffset>274320</wp:posOffset>
            </wp:positionV>
            <wp:extent cx="209550" cy="209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sidRPr="00DF2AB5">
        <w:rPr>
          <w:rFonts w:ascii="Segoe UI" w:eastAsia="Segoe UI" w:hAnsi="Segoe UI" w:cs="Segoe UI"/>
          <w:b/>
          <w:bCs/>
          <w:color w:val="605E5C"/>
          <w:sz w:val="24"/>
          <w:szCs w:val="24"/>
          <w:lang w:val="fr-FR"/>
        </w:rPr>
        <w:br/>
        <w:t xml:space="preserve"> </w:t>
      </w:r>
      <w:r>
        <w:rPr>
          <w:rFonts w:ascii="Segoe UI" w:eastAsia="Segoe UI" w:hAnsi="Segoe UI" w:cs="Segoe UI"/>
          <w:color w:val="A19F9D"/>
          <w:sz w:val="24"/>
          <w:szCs w:val="24"/>
        </w:rPr>
        <w:t>Arrêt de la transcription</w:t>
      </w:r>
    </w:p>
    <w:sectPr w:rsidR="006C329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36B81"/>
    <w:multiLevelType w:val="hybridMultilevel"/>
    <w:tmpl w:val="E82C6A66"/>
    <w:lvl w:ilvl="0" w:tplc="4F62DEA8">
      <w:start w:val="1"/>
      <w:numFmt w:val="bullet"/>
      <w:lvlText w:val="●"/>
      <w:lvlJc w:val="left"/>
      <w:pPr>
        <w:ind w:left="720" w:hanging="360"/>
      </w:pPr>
    </w:lvl>
    <w:lvl w:ilvl="1" w:tplc="613499A2">
      <w:start w:val="1"/>
      <w:numFmt w:val="bullet"/>
      <w:lvlText w:val="○"/>
      <w:lvlJc w:val="left"/>
      <w:pPr>
        <w:ind w:left="1440" w:hanging="360"/>
      </w:pPr>
    </w:lvl>
    <w:lvl w:ilvl="2" w:tplc="4450FE8C">
      <w:start w:val="1"/>
      <w:numFmt w:val="bullet"/>
      <w:lvlText w:val="■"/>
      <w:lvlJc w:val="left"/>
      <w:pPr>
        <w:ind w:left="2160" w:hanging="360"/>
      </w:pPr>
    </w:lvl>
    <w:lvl w:ilvl="3" w:tplc="F9107346">
      <w:start w:val="1"/>
      <w:numFmt w:val="bullet"/>
      <w:lvlText w:val="●"/>
      <w:lvlJc w:val="left"/>
      <w:pPr>
        <w:ind w:left="2880" w:hanging="360"/>
      </w:pPr>
    </w:lvl>
    <w:lvl w:ilvl="4" w:tplc="A2DC7554">
      <w:start w:val="1"/>
      <w:numFmt w:val="bullet"/>
      <w:lvlText w:val="○"/>
      <w:lvlJc w:val="left"/>
      <w:pPr>
        <w:ind w:left="3600" w:hanging="360"/>
      </w:pPr>
    </w:lvl>
    <w:lvl w:ilvl="5" w:tplc="9F66B50A">
      <w:start w:val="1"/>
      <w:numFmt w:val="bullet"/>
      <w:lvlText w:val="■"/>
      <w:lvlJc w:val="left"/>
      <w:pPr>
        <w:ind w:left="4320" w:hanging="360"/>
      </w:pPr>
    </w:lvl>
    <w:lvl w:ilvl="6" w:tplc="EE5E11B0">
      <w:start w:val="1"/>
      <w:numFmt w:val="bullet"/>
      <w:lvlText w:val="●"/>
      <w:lvlJc w:val="left"/>
      <w:pPr>
        <w:ind w:left="5040" w:hanging="360"/>
      </w:pPr>
    </w:lvl>
    <w:lvl w:ilvl="7" w:tplc="F5A2D876">
      <w:start w:val="1"/>
      <w:numFmt w:val="bullet"/>
      <w:lvlText w:val="●"/>
      <w:lvlJc w:val="left"/>
      <w:pPr>
        <w:ind w:left="5760" w:hanging="360"/>
      </w:pPr>
    </w:lvl>
    <w:lvl w:ilvl="8" w:tplc="D26C1DD8">
      <w:start w:val="1"/>
      <w:numFmt w:val="bullet"/>
      <w:lvlText w:val="●"/>
      <w:lvlJc w:val="left"/>
      <w:pPr>
        <w:ind w:left="6480" w:hanging="360"/>
      </w:pPr>
    </w:lvl>
  </w:abstractNum>
  <w:num w:numId="1" w16cid:durableId="476916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29A"/>
    <w:rsid w:val="00085497"/>
    <w:rsid w:val="002D2556"/>
    <w:rsid w:val="0060189E"/>
    <w:rsid w:val="006C329A"/>
    <w:rsid w:val="00792F5D"/>
    <w:rsid w:val="008D07DD"/>
    <w:rsid w:val="00A07A29"/>
    <w:rsid w:val="00D869B2"/>
    <w:rsid w:val="00DF2A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FF2F"/>
  <w15:docId w15:val="{F56E005B-26E8-49D8-B86A-F09C9582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DF2A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3626</Words>
  <Characters>20671</Characters>
  <Application>Microsoft Office Word</Application>
  <DocSecurity>0</DocSecurity>
  <Lines>172</Lines>
  <Paragraphs>48</Paragraphs>
  <ScaleCrop>false</ScaleCrop>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2024-09-25T12:51:00Z</dcterms:created>
  <dcterms:modified xsi:type="dcterms:W3CDTF">2024-09-25T12:53:00Z</dcterms:modified>
</cp:coreProperties>
</file>