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645288A0" w:rsidR="004A4739" w:rsidRDefault="004A4739">
      <w:pPr>
        <w:spacing w:after="100"/>
        <w:rPr>
          <w:rFonts w:ascii="Segoe UI" w:eastAsia="Segoe UI" w:hAnsi="Segoe UI" w:cs="Segoe UI"/>
          <w:b/>
          <w:bCs/>
          <w:color w:val="323130"/>
          <w:sz w:val="34"/>
          <w:szCs w:val="34"/>
        </w:rPr>
      </w:pPr>
      <w:r w:rsidRPr="004A4739">
        <w:rPr>
          <w:rFonts w:ascii="Segoe UI" w:eastAsia="Segoe UI" w:hAnsi="Segoe UI" w:cs="Segoe UI"/>
          <w:b/>
          <w:bCs/>
          <w:color w:val="323130"/>
          <w:sz w:val="34"/>
          <w:szCs w:val="34"/>
        </w:rPr>
        <w:t>市政厅文摘：关键亮点和要点</w:t>
      </w:r>
    </w:p>
    <w:p w14:paraId="0AF87C07" w14:textId="2D0F253E" w:rsidR="00580282" w:rsidRDefault="00580282">
      <w:pPr>
        <w:spacing w:line="300" w:lineRule="auto"/>
      </w:pPr>
    </w:p>
    <w:p w14:paraId="7DCEF25E" w14:textId="773310BB" w:rsidR="00D51EA5" w:rsidRPr="00391699" w:rsidRDefault="00FD2CD8" w:rsidP="00DB600B">
      <w:pPr>
        <w:pStyle w:val="ListParagraph"/>
        <w:numPr>
          <w:ilvl w:val="0"/>
          <w:numId w:val="2"/>
        </w:numPr>
        <w:spacing w:line="300" w:lineRule="auto"/>
        <w:rPr>
          <w:rFonts w:asciiTheme="minorHAnsi" w:eastAsia="Segoe UI" w:hAnsiTheme="minorHAnsi" w:cs="Segoe UI"/>
          <w:color w:val="323130"/>
          <w:sz w:val="24"/>
          <w:szCs w:val="24"/>
        </w:rPr>
      </w:pPr>
      <w:r w:rsidRPr="00391699">
        <w:rPr>
          <w:rFonts w:asciiTheme="minorHAnsi" w:eastAsia="Segoe UI" w:hAnsiTheme="minorHAnsi" w:cs="Segoe UI"/>
          <w:b/>
          <w:bCs/>
          <w:color w:val="605E5C"/>
          <w:sz w:val="24"/>
          <w:szCs w:val="24"/>
        </w:rPr>
        <w:t xml:space="preserve">Romain Guinier </w:t>
      </w:r>
      <w:r w:rsidRPr="00391699">
        <w:rPr>
          <w:rFonts w:asciiTheme="minorHAnsi" w:eastAsia="Segoe UI" w:hAnsiTheme="minorHAnsi" w:cs="Segoe UI"/>
          <w:b/>
          <w:bCs/>
          <w:color w:val="605E5C"/>
          <w:sz w:val="24"/>
          <w:szCs w:val="24"/>
        </w:rPr>
        <w:t>的欢迎和介绍</w:t>
      </w:r>
      <w:r w:rsidR="00CF7916" w:rsidRPr="00391699">
        <w:rPr>
          <w:rFonts w:asciiTheme="minorHAnsi" w:eastAsia="Segoe UI" w:hAnsiTheme="minorHAnsi" w:cs="Segoe UI"/>
          <w:b/>
          <w:bCs/>
          <w:color w:val="605E5C"/>
          <w:sz w:val="24"/>
          <w:szCs w:val="24"/>
        </w:rPr>
        <w:br/>
      </w:r>
      <w:r w:rsidRPr="00391699">
        <w:rPr>
          <w:rFonts w:asciiTheme="minorHAnsi" w:eastAsia="Segoe UI" w:hAnsiTheme="minorHAnsi" w:cs="Segoe UI"/>
          <w:b/>
          <w:bCs/>
          <w:color w:val="605E5C"/>
          <w:sz w:val="24"/>
          <w:szCs w:val="24"/>
        </w:rPr>
        <w:t>关键信息：</w:t>
      </w:r>
      <w:r w:rsidRPr="00391699">
        <w:rPr>
          <w:rFonts w:asciiTheme="minorHAnsi" w:eastAsia="Segoe UI" w:hAnsiTheme="minorHAnsi" w:cs="Segoe UI"/>
          <w:b/>
          <w:bCs/>
          <w:color w:val="605E5C"/>
          <w:sz w:val="24"/>
          <w:szCs w:val="24"/>
        </w:rPr>
        <w:t xml:space="preserve"> </w:t>
      </w:r>
      <w:r w:rsidR="00405735" w:rsidRPr="00391699">
        <w:rPr>
          <w:rFonts w:asciiTheme="minorHAnsi" w:eastAsia="Segoe UI" w:hAnsiTheme="minorHAnsi" w:cs="Segoe UI"/>
          <w:color w:val="605E5C"/>
          <w:sz w:val="24"/>
          <w:szCs w:val="24"/>
        </w:rPr>
        <w:t>今天，我们欢迎</w:t>
      </w:r>
      <w:r w:rsidR="00405735" w:rsidRPr="00391699">
        <w:rPr>
          <w:rFonts w:asciiTheme="minorHAnsi" w:eastAsia="Segoe UI" w:hAnsiTheme="minorHAnsi" w:cs="Segoe UI"/>
          <w:color w:val="605E5C"/>
          <w:sz w:val="24"/>
          <w:szCs w:val="24"/>
        </w:rPr>
        <w:t xml:space="preserve"> Jane</w:t>
      </w:r>
      <w:r w:rsidR="00405735" w:rsidRPr="00391699">
        <w:rPr>
          <w:rFonts w:asciiTheme="minorHAnsi" w:eastAsia="Segoe UI" w:hAnsiTheme="minorHAnsi" w:cs="Segoe UI"/>
          <w:color w:val="605E5C"/>
          <w:sz w:val="24"/>
          <w:szCs w:val="24"/>
        </w:rPr>
        <w:t>、</w:t>
      </w:r>
      <w:r w:rsidR="00405735" w:rsidRPr="00391699">
        <w:rPr>
          <w:rFonts w:asciiTheme="minorHAnsi" w:eastAsia="Segoe UI" w:hAnsiTheme="minorHAnsi" w:cs="Segoe UI"/>
          <w:color w:val="605E5C"/>
          <w:sz w:val="24"/>
          <w:szCs w:val="24"/>
        </w:rPr>
        <w:t xml:space="preserve">Harsa </w:t>
      </w:r>
      <w:r w:rsidR="00405735" w:rsidRPr="00391699">
        <w:rPr>
          <w:rFonts w:asciiTheme="minorHAnsi" w:eastAsia="Segoe UI" w:hAnsiTheme="minorHAnsi" w:cs="Segoe UI"/>
          <w:color w:val="605E5C"/>
          <w:sz w:val="24"/>
          <w:szCs w:val="24"/>
        </w:rPr>
        <w:t>和我们的嘉宾</w:t>
      </w:r>
      <w:r w:rsidR="00405735" w:rsidRPr="00391699">
        <w:rPr>
          <w:rFonts w:asciiTheme="minorHAnsi" w:eastAsia="Segoe UI" w:hAnsiTheme="minorHAnsi" w:cs="Segoe UI"/>
          <w:color w:val="605E5C"/>
          <w:sz w:val="24"/>
          <w:szCs w:val="24"/>
        </w:rPr>
        <w:t xml:space="preserve"> Anthony</w:t>
      </w:r>
      <w:r w:rsidR="00405735" w:rsidRPr="00391699">
        <w:rPr>
          <w:rFonts w:asciiTheme="minorHAnsi" w:eastAsia="Segoe UI" w:hAnsiTheme="minorHAnsi" w:cs="Segoe UI"/>
          <w:color w:val="605E5C"/>
          <w:sz w:val="24"/>
          <w:szCs w:val="24"/>
        </w:rPr>
        <w:t>。主要主题是嵌入绩效驱动的文化，并在个人和团队中培养正确的行为。他们将讨论提高绩效发展评估的效率，以推动这种文化。</w:t>
      </w:r>
      <w:r w:rsidR="00CF7916" w:rsidRPr="00391699">
        <w:rPr>
          <w:rFonts w:asciiTheme="minorHAnsi" w:eastAsia="Segoe UI" w:hAnsiTheme="minorHAnsi" w:cs="Segoe UI"/>
          <w:color w:val="323130"/>
          <w:sz w:val="24"/>
          <w:szCs w:val="24"/>
        </w:rPr>
        <w:br/>
      </w:r>
      <w:r w:rsidR="00BB525A">
        <w:rPr>
          <w:rFonts w:asciiTheme="minorHAnsi" w:hAnsiTheme="minorHAnsi"/>
        </w:rPr>
        <w:pict w14:anchorId="7783260F">
          <v:rect id="_x0000_i1025" style="width:410.3pt;height:1.5pt" o:hrpct="988" o:hralign="center" o:hrstd="t" o:hr="t" fillcolor="#a0a0a0" stroked="f"/>
        </w:pict>
      </w:r>
    </w:p>
    <w:p w14:paraId="4555D794" w14:textId="77777777" w:rsidR="00153F7A" w:rsidRPr="00391699" w:rsidRDefault="00153F7A" w:rsidP="00153F7A">
      <w:pPr>
        <w:spacing w:after="160" w:line="278" w:lineRule="auto"/>
        <w:rPr>
          <w:rFonts w:asciiTheme="minorHAnsi" w:eastAsia="Aptos" w:hAnsiTheme="minorHAnsi"/>
          <w:b/>
          <w:bCs/>
          <w:color w:val="156082"/>
          <w:kern w:val="2"/>
          <w:sz w:val="24"/>
          <w:szCs w:val="24"/>
          <w:lang w:eastAsia="en-US"/>
          <w14:ligatures w14:val="standardContextual"/>
        </w:rPr>
      </w:pPr>
      <w:r w:rsidRPr="00391699">
        <w:rPr>
          <w:rFonts w:asciiTheme="minorHAnsi" w:eastAsia="Aptos" w:hAnsiTheme="minorHAnsi"/>
          <w:b/>
          <w:bCs/>
          <w:color w:val="156082"/>
          <w:kern w:val="2"/>
          <w:sz w:val="24"/>
          <w:szCs w:val="24"/>
          <w14:ligatures w14:val="standardContextual"/>
        </w:rPr>
        <w:t>首席执行官 Romain 的致辞 – 公司业绩和未来展望</w:t>
      </w:r>
    </w:p>
    <w:p w14:paraId="12908E61" w14:textId="0A93AA02" w:rsidR="007A1E8A" w:rsidRPr="007A1E8A" w:rsidRDefault="00DB600B" w:rsidP="007A1E8A">
      <w:pPr>
        <w:pStyle w:val="ListParagraph"/>
        <w:numPr>
          <w:ilvl w:val="0"/>
          <w:numId w:val="2"/>
        </w:numPr>
        <w:spacing w:line="300" w:lineRule="auto"/>
        <w:rPr>
          <w:rFonts w:asciiTheme="minorHAnsi" w:eastAsia="Aptos" w:hAnsiTheme="minorHAnsi"/>
          <w:kern w:val="2"/>
          <w:sz w:val="24"/>
          <w:szCs w:val="24"/>
          <w:lang w:eastAsia="en-US"/>
          <w14:ligatures w14:val="standardContextual"/>
        </w:rPr>
      </w:pPr>
      <w:bookmarkStart w:id="0" w:name="_Hlk196744642"/>
      <w:r w:rsidRPr="007A1E8A">
        <w:rPr>
          <w:rFonts w:asciiTheme="minorHAnsi" w:eastAsia="Aptos" w:hAnsiTheme="minorHAnsi"/>
          <w:b/>
          <w:bCs/>
          <w:kern w:val="2"/>
          <w:sz w:val="24"/>
          <w:szCs w:val="24"/>
          <w14:ligatures w14:val="standardContextual"/>
        </w:rPr>
        <w:t>关键信息</w:t>
      </w:r>
      <w:r w:rsidRPr="007A1E8A">
        <w:rPr>
          <w:rFonts w:asciiTheme="minorHAnsi" w:eastAsia="Aptos" w:hAnsiTheme="minorHAnsi"/>
          <w:kern w:val="2"/>
          <w:sz w:val="24"/>
          <w:szCs w:val="24"/>
          <w14:ligatures w14:val="standardContextual"/>
        </w:rPr>
        <w:t>：首席执行官 Romain 介绍了我们的业务势头：我们将在三天内结束 5 月。第一季度还不错，但 4 月份的月份很艰难。重要的是，不仅要了解我们向顾客销售的商品，还要了解我们的品牌和商品在商店中的表现，与消费者直接相关。我们看到我们品牌的销量增长了近 2%，这主要是由两个大客户推动的：美国的 Michaels 增长了 14%，英国的 Cass 增长了 9%。这些强劲的表现掩盖了其他分销公司更不利的局面，大多数分销公司的销售额为负。但是，我们相信我们正在增加市场份额。</w:t>
      </w:r>
      <w:bookmarkEnd w:id="0"/>
    </w:p>
    <w:p w14:paraId="3CBACE9E" w14:textId="77777777" w:rsidR="007A1E8A" w:rsidRPr="007A1E8A" w:rsidRDefault="007A1E8A" w:rsidP="007A1E8A">
      <w:pPr>
        <w:pStyle w:val="ListParagraph"/>
        <w:numPr>
          <w:ilvl w:val="0"/>
          <w:numId w:val="2"/>
        </w:numPr>
        <w:spacing w:line="300" w:lineRule="auto"/>
        <w:rPr>
          <w:rFonts w:asciiTheme="minorHAnsi" w:eastAsia="Aptos" w:hAnsiTheme="minorHAnsi"/>
          <w:kern w:val="2"/>
          <w:sz w:val="24"/>
          <w:szCs w:val="24"/>
          <w14:ligatures w14:val="standardContextual"/>
        </w:rPr>
      </w:pPr>
      <w:r w:rsidRPr="007A1E8A">
        <w:rPr>
          <w:rFonts w:asciiTheme="minorHAnsi" w:eastAsia="Aptos" w:hAnsiTheme="minorHAnsi"/>
          <w:kern w:val="2"/>
          <w:sz w:val="24"/>
          <w:szCs w:val="24"/>
          <w14:ligatures w14:val="standardContextual"/>
        </w:rPr>
        <w:t>四月非常具有挑战性。与去年相比，我们的净销售额为 -2%，比我们的预算目标低近 4%。我们的损益表显示，我们比预期低 100 万，这是一个很大的数字，但我们可以减轻。我想强调我们在利润率和成本方面共同所做的扎实工作。预计 5 月将是一个强劲的月份，主要受北美和国际区的推动。在美国，这主要是由于分阶段实施，因为主要零售商预计我们的价格上涨和特朗普政府征收的关税的影响。在国际上，我们看到了一个积极的趋势，自月初以来就超过了预算。我们的 D2C 渠道自去年年中以来一直保持积极状态，预计到年底将交付 2 至 250 万，这是一个规模虽小但增长迅速的渠道。</w:t>
      </w:r>
    </w:p>
    <w:p w14:paraId="7AC89EE3" w14:textId="77777777" w:rsidR="007A1E8A" w:rsidRPr="007A1E8A" w:rsidRDefault="007A1E8A" w:rsidP="007A1E8A">
      <w:pPr>
        <w:pStyle w:val="ListParagraph"/>
        <w:numPr>
          <w:ilvl w:val="0"/>
          <w:numId w:val="2"/>
        </w:numPr>
        <w:spacing w:line="300" w:lineRule="auto"/>
        <w:rPr>
          <w:rFonts w:asciiTheme="minorHAnsi" w:hAnsiTheme="minorHAnsi"/>
        </w:rPr>
      </w:pPr>
      <w:r w:rsidRPr="007A1E8A">
        <w:rPr>
          <w:rFonts w:asciiTheme="minorHAnsi" w:eastAsia="Aptos" w:hAnsiTheme="minorHAnsi"/>
          <w:kern w:val="2"/>
          <w:sz w:val="24"/>
          <w:szCs w:val="24"/>
          <w14:ligatures w14:val="standardContextual"/>
        </w:rPr>
        <w:t xml:space="preserve">欧洲正在苦苦挣扎，尤其是法国，而中国则面临艰难的几个月。英国的销售额将略低于预算，但我们最近结束了预测审查，仍然相信我们可以在息税前利润、现金流和目标方面实现预算，尽管净销售额可能更具挑战性。我们正在努力推动销售、获得分销并挑战我们的成本基础。向所有团队致敬，感谢他们在恶劣环境中为实现预期性能而表现出的创造力和雄心壮志。 </w:t>
      </w:r>
    </w:p>
    <w:p w14:paraId="1ABA9F0D" w14:textId="05BE90E0" w:rsidR="00BF4BF1" w:rsidRPr="007A1E8A" w:rsidRDefault="00391699" w:rsidP="007A1E8A">
      <w:pPr>
        <w:pStyle w:val="ListParagraph"/>
        <w:numPr>
          <w:ilvl w:val="0"/>
          <w:numId w:val="2"/>
        </w:numPr>
        <w:spacing w:line="300" w:lineRule="auto"/>
        <w:rPr>
          <w:rFonts w:asciiTheme="minorHAnsi" w:hAnsiTheme="minorHAnsi"/>
        </w:rPr>
      </w:pPr>
      <w:r w:rsidRPr="007A1E8A">
        <w:rPr>
          <w:rFonts w:asciiTheme="minorHAnsi" w:eastAsia="Aptos" w:hAnsiTheme="minorHAnsi"/>
          <w:kern w:val="2"/>
          <w:sz w:val="24"/>
          <w:szCs w:val="24"/>
          <w14:ligatures w14:val="standardContextual"/>
        </w:rPr>
        <w:t>6 月，我们有几个里程碑：规划 2026 年、发布影响报告、举办采购会议以及在瑞典召开国际董事会会议。我们还参加了 Lindengroup 会议，重点讨论如何驾驭复杂的全球环境。</w:t>
      </w:r>
      <w:r w:rsidR="00CF7916" w:rsidRPr="007A1E8A">
        <w:rPr>
          <w:rFonts w:asciiTheme="minorHAnsi" w:eastAsia="Segoe UI" w:hAnsiTheme="minorHAnsi" w:cs="Segoe UI"/>
          <w:color w:val="323130"/>
          <w:sz w:val="24"/>
          <w:szCs w:val="24"/>
        </w:rPr>
        <w:br/>
      </w:r>
      <w:r w:rsidR="00BB525A">
        <w:rPr>
          <w:rFonts w:asciiTheme="minorHAnsi" w:hAnsiTheme="minorHAnsi"/>
        </w:rPr>
        <w:pict w14:anchorId="3A937CD3">
          <v:rect id="_x0000_i1026" style="width:374.35pt;height:1.5pt" o:hrpct="987" o:hralign="center" o:hrstd="t" o:hr="t" fillcolor="#a0a0a0" stroked="f"/>
        </w:pict>
      </w:r>
    </w:p>
    <w:p w14:paraId="28785C51" w14:textId="2C5481CF" w:rsidR="0037296A" w:rsidRPr="00391699" w:rsidRDefault="0098460E" w:rsidP="0037296A">
      <w:pPr>
        <w:spacing w:line="300" w:lineRule="auto"/>
        <w:rPr>
          <w:rFonts w:asciiTheme="minorHAnsi" w:hAnsiTheme="minorHAnsi"/>
        </w:rPr>
      </w:pPr>
      <w:bookmarkStart w:id="1" w:name="_Hlk196766022"/>
      <w:r>
        <w:rPr>
          <w:rFonts w:asciiTheme="minorHAnsi" w:eastAsia="Aptos" w:hAnsiTheme="minorHAnsi"/>
          <w:b/>
          <w:bCs/>
          <w:color w:val="156082"/>
          <w:kern w:val="2"/>
          <w:sz w:val="24"/>
          <w:szCs w:val="24"/>
          <w14:ligatures w14:val="standardContextual"/>
        </w:rPr>
        <w:t>调整我们的绩效评估机制</w:t>
      </w:r>
    </w:p>
    <w:bookmarkEnd w:id="1"/>
    <w:p w14:paraId="62FE1CC2" w14:textId="02CC698F" w:rsidR="001A094A" w:rsidRPr="001A094A" w:rsidRDefault="0037296A" w:rsidP="001A094A">
      <w:pPr>
        <w:spacing w:line="300" w:lineRule="auto"/>
        <w:ind w:left="709" w:hanging="283"/>
        <w:rPr>
          <w:rFonts w:asciiTheme="minorHAnsi" w:eastAsia="Segoe UI" w:hAnsiTheme="minorHAnsi" w:cs="Segoe UI"/>
          <w:color w:val="323130"/>
          <w:sz w:val="24"/>
          <w:szCs w:val="24"/>
        </w:rPr>
      </w:pPr>
      <w:r w:rsidRPr="00391699">
        <w:rPr>
          <w:rFonts w:asciiTheme="minorHAnsi" w:eastAsia="Segoe UI" w:hAnsiTheme="minorHAnsi" w:cs="Segoe UI"/>
          <w:b/>
          <w:bCs/>
          <w:color w:val="323130"/>
          <w:sz w:val="24"/>
          <w:szCs w:val="24"/>
        </w:rPr>
        <w:t>•</w:t>
      </w:r>
      <w:r w:rsidRPr="00391699">
        <w:rPr>
          <w:rFonts w:asciiTheme="minorHAnsi" w:eastAsia="Segoe UI" w:hAnsiTheme="minorHAnsi" w:cs="Segoe UI"/>
          <w:b/>
          <w:bCs/>
          <w:color w:val="323130"/>
          <w:sz w:val="24"/>
          <w:szCs w:val="24"/>
        </w:rPr>
        <w:tab/>
      </w:r>
      <w:r w:rsidR="001A094A" w:rsidRPr="001A094A">
        <w:rPr>
          <w:rFonts w:asciiTheme="minorHAnsi" w:eastAsia="Segoe UI" w:hAnsiTheme="minorHAnsi" w:cs="Segoe UI"/>
          <w:b/>
          <w:bCs/>
          <w:color w:val="323130"/>
          <w:sz w:val="24"/>
          <w:szCs w:val="24"/>
        </w:rPr>
        <w:t>简</w:t>
      </w:r>
      <w:r w:rsidR="001A094A" w:rsidRPr="001A094A">
        <w:rPr>
          <w:rFonts w:asciiTheme="minorHAnsi" w:eastAsia="Segoe UI" w:hAnsiTheme="minorHAnsi" w:cs="Segoe UI"/>
          <w:b/>
          <w:bCs/>
          <w:color w:val="323130"/>
          <w:sz w:val="24"/>
          <w:szCs w:val="24"/>
        </w:rPr>
        <w:t>·</w:t>
      </w:r>
      <w:r w:rsidR="001A094A" w:rsidRPr="001A094A">
        <w:rPr>
          <w:rFonts w:asciiTheme="minorHAnsi" w:eastAsia="Segoe UI" w:hAnsiTheme="minorHAnsi" w:cs="Segoe UI"/>
          <w:b/>
          <w:bCs/>
          <w:color w:val="323130"/>
          <w:sz w:val="24"/>
          <w:szCs w:val="24"/>
        </w:rPr>
        <w:t>比斯顿：</w:t>
      </w:r>
      <w:r w:rsidR="001A094A" w:rsidRPr="001A094A">
        <w:rPr>
          <w:rFonts w:asciiTheme="minorHAnsi" w:eastAsia="Segoe UI" w:hAnsiTheme="minorHAnsi" w:cs="Segoe UI"/>
          <w:b/>
          <w:bCs/>
          <w:color w:val="323130"/>
          <w:sz w:val="24"/>
          <w:szCs w:val="24"/>
        </w:rPr>
        <w:t xml:space="preserve"> </w:t>
      </w:r>
      <w:r w:rsidR="001A094A" w:rsidRPr="001A094A">
        <w:rPr>
          <w:rFonts w:asciiTheme="minorHAnsi" w:eastAsia="Segoe UI" w:hAnsiTheme="minorHAnsi" w:cs="Segoe UI"/>
          <w:color w:val="323130"/>
          <w:sz w:val="24"/>
          <w:szCs w:val="24"/>
        </w:rPr>
        <w:t>谢谢你的精彩介绍，</w:t>
      </w:r>
      <w:r w:rsidR="001A094A" w:rsidRPr="001A094A">
        <w:rPr>
          <w:rFonts w:asciiTheme="minorHAnsi" w:eastAsia="Segoe UI" w:hAnsiTheme="minorHAnsi" w:cs="Segoe UI"/>
          <w:color w:val="323130"/>
          <w:sz w:val="24"/>
          <w:szCs w:val="24"/>
        </w:rPr>
        <w:t>Romain</w:t>
      </w:r>
      <w:r w:rsidR="001A094A" w:rsidRPr="001A094A">
        <w:rPr>
          <w:rFonts w:asciiTheme="minorHAnsi" w:eastAsia="Segoe UI" w:hAnsiTheme="minorHAnsi" w:cs="Segoe UI"/>
          <w:color w:val="323130"/>
          <w:sz w:val="24"/>
          <w:szCs w:val="24"/>
        </w:rPr>
        <w:t>。在我开始介绍我们的客人之前，当您谈论以绩效为导向的文化时，这对您意味着什么？</w:t>
      </w:r>
    </w:p>
    <w:p w14:paraId="49A22A0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8183C40" w14:textId="4146ECF4"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lastRenderedPageBreak/>
        <w:t>Romain Guinier</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这对于持续的业务成功至关重要。绩效文化为任何公司蓬勃发展奠定了基础。它为团队创造了合适的环境，让他们充满动力、有责任感并与业务目标保持一致。公司是一个需要成长、生存和创造价值的项目</w:t>
      </w:r>
      <w:r w:rsidRPr="001A094A">
        <w:rPr>
          <w:rFonts w:asciiTheme="minorHAnsi" w:eastAsia="Segoe UI" w:hAnsiTheme="minorHAnsi" w:cs="Segoe UI"/>
          <w:color w:val="323130"/>
          <w:sz w:val="24"/>
          <w:szCs w:val="24"/>
        </w:rPr>
        <w:t>——</w:t>
      </w:r>
      <w:r w:rsidRPr="001A094A">
        <w:rPr>
          <w:rFonts w:asciiTheme="minorHAnsi" w:eastAsia="Segoe UI" w:hAnsiTheme="minorHAnsi" w:cs="Segoe UI"/>
          <w:color w:val="323130"/>
          <w:sz w:val="24"/>
          <w:szCs w:val="24"/>
        </w:rPr>
        <w:t>包括财务和非财务价值。没有绩效思维，即使是最好的想法也无法激活。重点不应该放在完成任务上，而应该放在交付结果上。公司中的每个人都必须为集体做出贡献。我们需要透明地认可绩效并支持那些没有做出贡献的人。作为领导者，我必须要求对结果负责，确保战略与执行保持一致，并促进基于事实和数据做出决策。这就是我眼中的表演文化。</w:t>
      </w:r>
    </w:p>
    <w:p w14:paraId="04CC4DBA"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0B8352AA" w14:textId="6AF23CAB"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太好了，我知道你喜欢这个问题。我专注于问责制和绩效讨论的价值。这就是</w:t>
      </w:r>
      <w:r w:rsidRPr="001A094A">
        <w:rPr>
          <w:rFonts w:asciiTheme="minorHAnsi" w:eastAsia="Segoe UI" w:hAnsiTheme="minorHAnsi" w:cs="Segoe UI"/>
          <w:color w:val="323130"/>
          <w:sz w:val="24"/>
          <w:szCs w:val="24"/>
        </w:rPr>
        <w:t xml:space="preserve"> Anthony </w:t>
      </w:r>
      <w:r w:rsidRPr="001A094A">
        <w:rPr>
          <w:rFonts w:asciiTheme="minorHAnsi" w:eastAsia="Segoe UI" w:hAnsiTheme="minorHAnsi" w:cs="Segoe UI"/>
          <w:color w:val="323130"/>
          <w:sz w:val="24"/>
          <w:szCs w:val="24"/>
        </w:rPr>
        <w:t>参与此次讨论的原因，他提供了有关实现问责制和增加价值的见解。我们进行了一些更改，听取了反馈并调整了流程。</w:t>
      </w:r>
      <w:r w:rsidRPr="001A094A">
        <w:rPr>
          <w:rFonts w:asciiTheme="minorHAnsi" w:eastAsia="Segoe UI" w:hAnsiTheme="minorHAnsi" w:cs="Segoe UI"/>
          <w:color w:val="323130"/>
          <w:sz w:val="24"/>
          <w:szCs w:val="24"/>
        </w:rPr>
        <w:t>Harsa</w:t>
      </w:r>
      <w:r w:rsidRPr="001A094A">
        <w:rPr>
          <w:rFonts w:asciiTheme="minorHAnsi" w:eastAsia="Segoe UI" w:hAnsiTheme="minorHAnsi" w:cs="Segoe UI"/>
          <w:color w:val="323130"/>
          <w:sz w:val="24"/>
          <w:szCs w:val="24"/>
        </w:rPr>
        <w:t>，您能否向我们介绍一下即将到来的年中审查变化？</w:t>
      </w:r>
    </w:p>
    <w:p w14:paraId="4806F210"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709D6C86" w14:textId="2C1CC372"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我们的目标是在整个审核过程中保持简单。对于年中回顾，会议结束后，只需在</w:t>
      </w:r>
      <w:r w:rsidRPr="001A094A">
        <w:rPr>
          <w:rFonts w:asciiTheme="minorHAnsi" w:eastAsia="Segoe UI" w:hAnsiTheme="minorHAnsi" w:cs="Segoe UI"/>
          <w:color w:val="323130"/>
          <w:sz w:val="24"/>
          <w:szCs w:val="24"/>
        </w:rPr>
        <w:t xml:space="preserve"> Splash </w:t>
      </w:r>
      <w:r w:rsidRPr="001A094A">
        <w:rPr>
          <w:rFonts w:asciiTheme="minorHAnsi" w:eastAsia="Segoe UI" w:hAnsiTheme="minorHAnsi" w:cs="Segoe UI"/>
          <w:color w:val="323130"/>
          <w:sz w:val="24"/>
          <w:szCs w:val="24"/>
        </w:rPr>
        <w:t>上确认即可</w:t>
      </w:r>
      <w:r w:rsidRPr="001A094A">
        <w:rPr>
          <w:rFonts w:asciiTheme="minorHAnsi" w:eastAsia="Segoe UI" w:hAnsiTheme="minorHAnsi" w:cs="Segoe UI"/>
          <w:color w:val="323130"/>
          <w:sz w:val="24"/>
          <w:szCs w:val="24"/>
        </w:rPr>
        <w:t>——</w:t>
      </w:r>
      <w:r w:rsidRPr="001A094A">
        <w:rPr>
          <w:rFonts w:asciiTheme="minorHAnsi" w:eastAsia="Segoe UI" w:hAnsiTheme="minorHAnsi" w:cs="Segoe UI"/>
          <w:color w:val="323130"/>
          <w:sz w:val="24"/>
          <w:szCs w:val="24"/>
        </w:rPr>
        <w:t>无需填写表格，只需确认即可。它更多的是关于与您的直线经理的对话，并提供指导。</w:t>
      </w:r>
    </w:p>
    <w:p w14:paraId="625951C8"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C99BEE0" w14:textId="0DAA1975"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我们关注的不仅仅是年中回顾。还有什么？</w:t>
      </w:r>
    </w:p>
    <w:p w14:paraId="613C8C56"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487CA859" w14:textId="184633B0"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我们还将更改</w:t>
      </w:r>
      <w:r w:rsidRPr="001A094A">
        <w:rPr>
          <w:rFonts w:asciiTheme="minorHAnsi" w:eastAsia="Segoe UI" w:hAnsiTheme="minorHAnsi" w:cs="Segoe UI"/>
          <w:color w:val="323130"/>
          <w:sz w:val="24"/>
          <w:szCs w:val="24"/>
        </w:rPr>
        <w:t xml:space="preserve"> 360 </w:t>
      </w:r>
      <w:r w:rsidRPr="001A094A">
        <w:rPr>
          <w:rFonts w:asciiTheme="minorHAnsi" w:eastAsia="Segoe UI" w:hAnsiTheme="minorHAnsi" w:cs="Segoe UI"/>
          <w:color w:val="323130"/>
          <w:sz w:val="24"/>
          <w:szCs w:val="24"/>
        </w:rPr>
        <w:t>度和全年回顾。反馈表明存在时间问题，因此我们调整了时间：</w:t>
      </w:r>
      <w:r w:rsidRPr="001A094A">
        <w:rPr>
          <w:rFonts w:asciiTheme="minorHAnsi" w:eastAsia="Segoe UI" w:hAnsiTheme="minorHAnsi" w:cs="Segoe UI"/>
          <w:color w:val="323130"/>
          <w:sz w:val="24"/>
          <w:szCs w:val="24"/>
        </w:rPr>
        <w:t xml:space="preserve">6 </w:t>
      </w:r>
      <w:r w:rsidRPr="001A094A">
        <w:rPr>
          <w:rFonts w:asciiTheme="minorHAnsi" w:eastAsia="Segoe UI" w:hAnsiTheme="minorHAnsi" w:cs="Segoe UI"/>
          <w:color w:val="323130"/>
          <w:sz w:val="24"/>
          <w:szCs w:val="24"/>
        </w:rPr>
        <w:t>月至</w:t>
      </w:r>
      <w:r w:rsidRPr="001A094A">
        <w:rPr>
          <w:rFonts w:asciiTheme="minorHAnsi" w:eastAsia="Segoe UI" w:hAnsiTheme="minorHAnsi" w:cs="Segoe UI"/>
          <w:color w:val="323130"/>
          <w:sz w:val="24"/>
          <w:szCs w:val="24"/>
        </w:rPr>
        <w:t xml:space="preserve"> 7 </w:t>
      </w:r>
      <w:r w:rsidRPr="001A094A">
        <w:rPr>
          <w:rFonts w:asciiTheme="minorHAnsi" w:eastAsia="Segoe UI" w:hAnsiTheme="minorHAnsi" w:cs="Segoe UI"/>
          <w:color w:val="323130"/>
          <w:sz w:val="24"/>
          <w:szCs w:val="24"/>
        </w:rPr>
        <w:t>月的年中回顾，</w:t>
      </w:r>
      <w:r w:rsidRPr="001A094A">
        <w:rPr>
          <w:rFonts w:asciiTheme="minorHAnsi" w:eastAsia="Segoe UI" w:hAnsiTheme="minorHAnsi" w:cs="Segoe UI"/>
          <w:color w:val="323130"/>
          <w:sz w:val="24"/>
          <w:szCs w:val="24"/>
        </w:rPr>
        <w:t xml:space="preserve">11 </w:t>
      </w:r>
      <w:r w:rsidRPr="001A094A">
        <w:rPr>
          <w:rFonts w:asciiTheme="minorHAnsi" w:eastAsia="Segoe UI" w:hAnsiTheme="minorHAnsi" w:cs="Segoe UI"/>
          <w:color w:val="323130"/>
          <w:sz w:val="24"/>
          <w:szCs w:val="24"/>
        </w:rPr>
        <w:t>月至</w:t>
      </w:r>
      <w:r w:rsidRPr="001A094A">
        <w:rPr>
          <w:rFonts w:asciiTheme="minorHAnsi" w:eastAsia="Segoe UI" w:hAnsiTheme="minorHAnsi" w:cs="Segoe UI"/>
          <w:color w:val="323130"/>
          <w:sz w:val="24"/>
          <w:szCs w:val="24"/>
        </w:rPr>
        <w:t xml:space="preserve"> 12 </w:t>
      </w:r>
      <w:r w:rsidRPr="001A094A">
        <w:rPr>
          <w:rFonts w:asciiTheme="minorHAnsi" w:eastAsia="Segoe UI" w:hAnsiTheme="minorHAnsi" w:cs="Segoe UI"/>
          <w:color w:val="323130"/>
          <w:sz w:val="24"/>
          <w:szCs w:val="24"/>
        </w:rPr>
        <w:t>月的全年回顾，以及</w:t>
      </w:r>
      <w:r w:rsidRPr="001A094A">
        <w:rPr>
          <w:rFonts w:asciiTheme="minorHAnsi" w:eastAsia="Segoe UI" w:hAnsiTheme="minorHAnsi" w:cs="Segoe UI"/>
          <w:color w:val="323130"/>
          <w:sz w:val="24"/>
          <w:szCs w:val="24"/>
        </w:rPr>
        <w:t xml:space="preserve"> 1 </w:t>
      </w:r>
      <w:r w:rsidRPr="001A094A">
        <w:rPr>
          <w:rFonts w:asciiTheme="minorHAnsi" w:eastAsia="Segoe UI" w:hAnsiTheme="minorHAnsi" w:cs="Segoe UI"/>
          <w:color w:val="323130"/>
          <w:sz w:val="24"/>
          <w:szCs w:val="24"/>
        </w:rPr>
        <w:t>月的目标设定和回顾。但是，如果人们喜欢一次完成所有作，只要在</w:t>
      </w:r>
      <w:r w:rsidRPr="001A094A">
        <w:rPr>
          <w:rFonts w:asciiTheme="minorHAnsi" w:eastAsia="Segoe UI" w:hAnsiTheme="minorHAnsi" w:cs="Segoe UI"/>
          <w:color w:val="323130"/>
          <w:sz w:val="24"/>
          <w:szCs w:val="24"/>
        </w:rPr>
        <w:t xml:space="preserve"> 1 </w:t>
      </w:r>
      <w:r w:rsidRPr="001A094A">
        <w:rPr>
          <w:rFonts w:asciiTheme="minorHAnsi" w:eastAsia="Segoe UI" w:hAnsiTheme="minorHAnsi" w:cs="Segoe UI"/>
          <w:color w:val="323130"/>
          <w:sz w:val="24"/>
          <w:szCs w:val="24"/>
        </w:rPr>
        <w:t>月之前完成就可以了。审核流程现在更简单，让我们可以专注于绩效衡量和行为一致性，并进行更多沟通。</w:t>
      </w:r>
    </w:p>
    <w:p w14:paraId="71533CF7"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7129C93" w14:textId="4750C5A9" w:rsidR="001A094A" w:rsidRPr="001A094A" w:rsidRDefault="001A094A" w:rsidP="001A094A">
      <w:pPr>
        <w:pStyle w:val="ListParagraph"/>
        <w:numPr>
          <w:ilvl w:val="0"/>
          <w:numId w:val="4"/>
        </w:numPr>
        <w:spacing w:line="300" w:lineRule="auto"/>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color w:val="323130"/>
          <w:sz w:val="24"/>
          <w:szCs w:val="24"/>
        </w:rPr>
        <w:t>：</w:t>
      </w:r>
      <w:r w:rsidRPr="001A094A">
        <w:rPr>
          <w:rFonts w:asciiTheme="minorHAnsi" w:eastAsia="Segoe UI" w:hAnsiTheme="minorHAnsi" w:cs="Segoe UI"/>
          <w:color w:val="323130"/>
          <w:sz w:val="24"/>
          <w:szCs w:val="24"/>
        </w:rPr>
        <w:t>Anthony</w:t>
      </w:r>
      <w:r w:rsidRPr="001A094A">
        <w:rPr>
          <w:rFonts w:asciiTheme="minorHAnsi" w:eastAsia="Segoe UI" w:hAnsiTheme="minorHAnsi" w:cs="Segoe UI"/>
          <w:color w:val="323130"/>
          <w:sz w:val="24"/>
          <w:szCs w:val="24"/>
        </w:rPr>
        <w:t>，测量对于重建讨论的质量很重要。你的想法？</w:t>
      </w:r>
    </w:p>
    <w:p w14:paraId="400D812E"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EB8A028" w14:textId="6EE15D1A"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听到企业正在倾听，这令人耳目一新。这个过程很繁重，缺乏有形的衡量标准。改进是受欢迎的，因为它们支持更动态、更敏捷的流程。清晰度和框架使管理者能够区分绩效、认可成功并促进发展。这种诚实的对话对于庆祝成功、确定增长领域、改善公司文化至关重要。</w:t>
      </w:r>
    </w:p>
    <w:p w14:paraId="6BE4FD2A"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3752B9D" w14:textId="0C8E747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说到支持，管理者们还有什么可能觉得有用的吗？</w:t>
      </w:r>
    </w:p>
    <w:p w14:paraId="51171A2C"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7677035E" w14:textId="71A3A7DD"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lastRenderedPageBreak/>
        <w:t>Anthony Taylor</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高质量的对话是关键。从领导力培训开始，人们就喜欢将教练作为提高评价的工具。增加教练可能是有益的，更多这方面的内容会很有趣。</w:t>
      </w:r>
    </w:p>
    <w:p w14:paraId="4EC93225"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6207F369" w14:textId="53B43007"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辅导是高质量讨论不可或缺的一部分，我们将在秋季为管理者推出一个计划，以丰富这些讨论。</w:t>
      </w:r>
      <w:r w:rsidRPr="001A094A">
        <w:rPr>
          <w:rFonts w:asciiTheme="minorHAnsi" w:eastAsia="Segoe UI" w:hAnsiTheme="minorHAnsi" w:cs="Segoe UI"/>
          <w:color w:val="323130"/>
          <w:sz w:val="24"/>
          <w:szCs w:val="24"/>
        </w:rPr>
        <w:t>Harsa</w:t>
      </w:r>
      <w:r w:rsidRPr="001A094A">
        <w:rPr>
          <w:rFonts w:asciiTheme="minorHAnsi" w:eastAsia="Segoe UI" w:hAnsiTheme="minorHAnsi" w:cs="Segoe UI"/>
          <w:color w:val="323130"/>
          <w:sz w:val="24"/>
          <w:szCs w:val="24"/>
        </w:rPr>
        <w:t>，您是教练大使。你的想法？</w:t>
      </w:r>
    </w:p>
    <w:p w14:paraId="6611E53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58469AB4" w14:textId="40C50CB4"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color w:val="323130"/>
          <w:sz w:val="24"/>
          <w:szCs w:val="24"/>
        </w:rPr>
        <w:t>：教练很有价值，并收到了积极的反馈。这是有益的，并且与我们的培训目标一致。</w:t>
      </w:r>
    </w:p>
    <w:p w14:paraId="27A9E2D4"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45675A03" w14:textId="24320C4E"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导师计划促进了技能发展，新的导师加入。我们正在进一步增强它。回到短期，我们可以期待什么？</w:t>
      </w:r>
    </w:p>
    <w:p w14:paraId="28F4EDD9"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01421CAD" w14:textId="11FC5BAB"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查看内网上有关年中审查的通讯。有导游可供选择，因此请准备</w:t>
      </w:r>
      <w:r w:rsidRPr="001A094A">
        <w:rPr>
          <w:rFonts w:asciiTheme="minorHAnsi" w:eastAsia="Segoe UI" w:hAnsiTheme="minorHAnsi" w:cs="Segoe UI"/>
          <w:color w:val="323130"/>
          <w:sz w:val="24"/>
          <w:szCs w:val="24"/>
        </w:rPr>
        <w:t xml:space="preserve"> 6 </w:t>
      </w:r>
      <w:r w:rsidRPr="001A094A">
        <w:rPr>
          <w:rFonts w:asciiTheme="minorHAnsi" w:eastAsia="Segoe UI" w:hAnsiTheme="minorHAnsi" w:cs="Segoe UI"/>
          <w:color w:val="323130"/>
          <w:sz w:val="24"/>
          <w:szCs w:val="24"/>
        </w:rPr>
        <w:t>月和</w:t>
      </w:r>
      <w:r w:rsidRPr="001A094A">
        <w:rPr>
          <w:rFonts w:asciiTheme="minorHAnsi" w:eastAsia="Segoe UI" w:hAnsiTheme="minorHAnsi" w:cs="Segoe UI"/>
          <w:color w:val="323130"/>
          <w:sz w:val="24"/>
          <w:szCs w:val="24"/>
        </w:rPr>
        <w:t xml:space="preserve"> 7 </w:t>
      </w:r>
      <w:r w:rsidRPr="001A094A">
        <w:rPr>
          <w:rFonts w:asciiTheme="minorHAnsi" w:eastAsia="Segoe UI" w:hAnsiTheme="minorHAnsi" w:cs="Segoe UI"/>
          <w:color w:val="323130"/>
          <w:sz w:val="24"/>
          <w:szCs w:val="24"/>
        </w:rPr>
        <w:t>月的会议。</w:t>
      </w:r>
    </w:p>
    <w:p w14:paraId="6052B804"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6C133422" w14:textId="74E6C90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年中审查步骤听起来清晰且有帮助。您能否分享有关全年评估的信息？</w:t>
      </w:r>
    </w:p>
    <w:p w14:paraId="37C3F67C"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FDAECF7" w14:textId="128037E5"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Harsa Beagley</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全年回顾将很简单，有几个重点步骤。我稍后会详细说明。我们还将</w:t>
      </w:r>
      <w:r w:rsidRPr="001A094A">
        <w:rPr>
          <w:rFonts w:asciiTheme="minorHAnsi" w:eastAsia="Segoe UI" w:hAnsiTheme="minorHAnsi" w:cs="Segoe UI"/>
          <w:color w:val="323130"/>
          <w:sz w:val="24"/>
          <w:szCs w:val="24"/>
        </w:rPr>
        <w:t xml:space="preserve"> 360 </w:t>
      </w:r>
      <w:r w:rsidRPr="001A094A">
        <w:rPr>
          <w:rFonts w:asciiTheme="minorHAnsi" w:eastAsia="Segoe UI" w:hAnsiTheme="minorHAnsi" w:cs="Segoe UI"/>
          <w:color w:val="323130"/>
          <w:sz w:val="24"/>
          <w:szCs w:val="24"/>
        </w:rPr>
        <w:t>度更改，将行为声明简化为每个值两个，以便更好地进行测量、跟踪性能和行为一致性。</w:t>
      </w:r>
    </w:p>
    <w:p w14:paraId="2CC18DE2" w14:textId="77777777" w:rsidR="001A094A" w:rsidRPr="001A094A" w:rsidRDefault="001A094A" w:rsidP="001A094A">
      <w:pPr>
        <w:spacing w:line="300" w:lineRule="auto"/>
        <w:ind w:left="709" w:hanging="283"/>
        <w:rPr>
          <w:rFonts w:asciiTheme="minorHAnsi" w:eastAsia="Segoe UI" w:hAnsiTheme="minorHAnsi" w:cs="Segoe UI"/>
          <w:color w:val="323130"/>
          <w:sz w:val="24"/>
          <w:szCs w:val="24"/>
        </w:rPr>
      </w:pPr>
    </w:p>
    <w:p w14:paraId="233C6391" w14:textId="0E0A1D43" w:rsidR="001A094A" w:rsidRPr="001A094A" w:rsidRDefault="001A094A" w:rsidP="001A094A">
      <w:pPr>
        <w:pStyle w:val="ListParagraph"/>
        <w:numPr>
          <w:ilvl w:val="0"/>
          <w:numId w:val="4"/>
        </w:numPr>
        <w:spacing w:line="300" w:lineRule="auto"/>
        <w:ind w:left="709" w:hanging="283"/>
        <w:rPr>
          <w:rFonts w:asciiTheme="minorHAnsi" w:eastAsia="Segoe UI" w:hAnsiTheme="minorHAnsi" w:cs="Segoe UI"/>
          <w:b/>
          <w:bCs/>
          <w:color w:val="323130"/>
          <w:sz w:val="24"/>
          <w:szCs w:val="24"/>
        </w:rPr>
      </w:pPr>
      <w:r w:rsidRPr="001A094A">
        <w:rPr>
          <w:rFonts w:asciiTheme="minorHAnsi" w:eastAsia="Segoe UI" w:hAnsiTheme="minorHAnsi" w:cs="Segoe UI"/>
          <w:b/>
          <w:bCs/>
          <w:color w:val="323130"/>
          <w:sz w:val="24"/>
          <w:szCs w:val="24"/>
        </w:rPr>
        <w:t>Jane Beeston</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1A094A">
        <w:rPr>
          <w:rFonts w:asciiTheme="minorHAnsi" w:eastAsia="Segoe UI" w:hAnsiTheme="minorHAnsi" w:cs="Segoe UI"/>
          <w:color w:val="323130"/>
          <w:sz w:val="24"/>
          <w:szCs w:val="24"/>
        </w:rPr>
        <w:t>我们似乎正在将重点从填写表格转移到促进高质量的对话，为经理和员工赋能。</w:t>
      </w:r>
    </w:p>
    <w:p w14:paraId="5EC46BD2"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4E4993C3" w14:textId="362F009D" w:rsidR="001A094A" w:rsidRPr="00CC4F06"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1A094A">
        <w:rPr>
          <w:rFonts w:asciiTheme="minorHAnsi" w:eastAsia="Segoe UI" w:hAnsiTheme="minorHAnsi" w:cs="Segoe UI"/>
          <w:b/>
          <w:bCs/>
          <w:color w:val="323130"/>
          <w:sz w:val="24"/>
          <w:szCs w:val="24"/>
        </w:rPr>
        <w:t>Anthony Taylor</w:t>
      </w:r>
      <w:r w:rsidRPr="001A094A">
        <w:rPr>
          <w:rFonts w:asciiTheme="minorHAnsi" w:eastAsia="Segoe UI" w:hAnsiTheme="minorHAnsi" w:cs="Segoe UI"/>
          <w:b/>
          <w:bCs/>
          <w:color w:val="323130"/>
          <w:sz w:val="24"/>
          <w:szCs w:val="24"/>
        </w:rPr>
        <w:t>：</w:t>
      </w:r>
      <w:r w:rsidRPr="001A094A">
        <w:rPr>
          <w:rFonts w:asciiTheme="minorHAnsi" w:eastAsia="Segoe UI" w:hAnsiTheme="minorHAnsi" w:cs="Segoe UI"/>
          <w:b/>
          <w:bCs/>
          <w:color w:val="323130"/>
          <w:sz w:val="24"/>
          <w:szCs w:val="24"/>
        </w:rPr>
        <w:t xml:space="preserve"> </w:t>
      </w:r>
      <w:r w:rsidRPr="00CC4F06">
        <w:rPr>
          <w:rFonts w:asciiTheme="minorHAnsi" w:eastAsia="Segoe UI" w:hAnsiTheme="minorHAnsi" w:cs="Segoe UI"/>
          <w:color w:val="323130"/>
          <w:sz w:val="24"/>
          <w:szCs w:val="24"/>
        </w:rPr>
        <w:t>是的，表单填写最少是件好事。这是关于实现公开对话、反馈和辅导技术。</w:t>
      </w:r>
    </w:p>
    <w:p w14:paraId="77B68F68"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8C22DF6" w14:textId="68F20FB1" w:rsidR="001A094A" w:rsidRPr="00493FDA" w:rsidRDefault="001A094A" w:rsidP="001A094A">
      <w:pPr>
        <w:pStyle w:val="ListParagraph"/>
        <w:numPr>
          <w:ilvl w:val="0"/>
          <w:numId w:val="4"/>
        </w:numPr>
        <w:spacing w:line="300" w:lineRule="auto"/>
        <w:ind w:left="709" w:hanging="283"/>
        <w:rPr>
          <w:rFonts w:asciiTheme="minorHAnsi" w:eastAsia="Segoe UI" w:hAnsiTheme="minorHAnsi" w:cs="Segoe UI"/>
          <w:color w:val="323130"/>
          <w:sz w:val="24"/>
          <w:szCs w:val="24"/>
        </w:rPr>
      </w:pPr>
      <w:r w:rsidRPr="00493FDA">
        <w:rPr>
          <w:rFonts w:asciiTheme="minorHAnsi" w:eastAsia="Segoe UI" w:hAnsiTheme="minorHAnsi" w:cs="Segoe UI"/>
          <w:b/>
          <w:bCs/>
          <w:color w:val="323130"/>
          <w:sz w:val="24"/>
          <w:szCs w:val="24"/>
        </w:rPr>
        <w:t>Jane Beeston</w:t>
      </w:r>
      <w:r w:rsidRPr="00493FDA">
        <w:rPr>
          <w:rFonts w:asciiTheme="minorHAnsi" w:eastAsia="Segoe UI" w:hAnsiTheme="minorHAnsi" w:cs="Segoe UI"/>
          <w:b/>
          <w:bCs/>
          <w:color w:val="323130"/>
          <w:sz w:val="24"/>
          <w:szCs w:val="24"/>
        </w:rPr>
        <w:t>：</w:t>
      </w:r>
      <w:r w:rsidRPr="00493FDA">
        <w:rPr>
          <w:rFonts w:asciiTheme="minorHAnsi" w:eastAsia="Segoe UI" w:hAnsiTheme="minorHAnsi" w:cs="Segoe UI"/>
          <w:b/>
          <w:bCs/>
          <w:color w:val="323130"/>
          <w:sz w:val="24"/>
          <w:szCs w:val="24"/>
        </w:rPr>
        <w:t xml:space="preserve"> </w:t>
      </w:r>
      <w:r w:rsidRPr="00493FDA">
        <w:rPr>
          <w:rFonts w:asciiTheme="minorHAnsi" w:eastAsia="Segoe UI" w:hAnsiTheme="minorHAnsi" w:cs="Segoe UI"/>
          <w:color w:val="323130"/>
          <w:sz w:val="24"/>
          <w:szCs w:val="24"/>
        </w:rPr>
        <w:t>让经理参与反馈对于发展流程至关重要。我们欢迎想法和想法，使这个过程对每个人都有效。</w:t>
      </w:r>
      <w:r w:rsidRPr="00493FDA">
        <w:rPr>
          <w:rFonts w:asciiTheme="minorHAnsi" w:eastAsia="Segoe UI" w:hAnsiTheme="minorHAnsi" w:cs="Segoe UI"/>
          <w:color w:val="323130"/>
          <w:sz w:val="24"/>
          <w:szCs w:val="24"/>
        </w:rPr>
        <w:t>Harsa</w:t>
      </w:r>
      <w:r w:rsidRPr="00493FDA">
        <w:rPr>
          <w:rFonts w:asciiTheme="minorHAnsi" w:eastAsia="Segoe UI" w:hAnsiTheme="minorHAnsi" w:cs="Segoe UI"/>
          <w:color w:val="323130"/>
          <w:sz w:val="24"/>
          <w:szCs w:val="24"/>
        </w:rPr>
        <w:t>，总的来说，行动呼吁是什么？</w:t>
      </w:r>
    </w:p>
    <w:p w14:paraId="6C69F707" w14:textId="77777777" w:rsidR="001A094A" w:rsidRPr="001A094A" w:rsidRDefault="001A094A" w:rsidP="001A094A">
      <w:pPr>
        <w:spacing w:line="300" w:lineRule="auto"/>
        <w:ind w:left="709" w:hanging="283"/>
        <w:rPr>
          <w:rFonts w:asciiTheme="minorHAnsi" w:eastAsia="Segoe UI" w:hAnsiTheme="minorHAnsi" w:cs="Segoe UI"/>
          <w:b/>
          <w:bCs/>
          <w:color w:val="323130"/>
          <w:sz w:val="24"/>
          <w:szCs w:val="24"/>
        </w:rPr>
      </w:pPr>
    </w:p>
    <w:p w14:paraId="14A1EA00" w14:textId="04F8CAA8" w:rsidR="00493FDA" w:rsidRPr="00493FDA" w:rsidRDefault="001A094A" w:rsidP="00493FDA">
      <w:pPr>
        <w:pStyle w:val="ListParagraph"/>
        <w:numPr>
          <w:ilvl w:val="0"/>
          <w:numId w:val="4"/>
        </w:numPr>
        <w:spacing w:line="300" w:lineRule="auto"/>
        <w:ind w:left="709" w:hanging="283"/>
        <w:rPr>
          <w:rFonts w:asciiTheme="minorHAnsi" w:hAnsiTheme="minorHAnsi"/>
        </w:rPr>
      </w:pPr>
      <w:r w:rsidRPr="00493FDA">
        <w:rPr>
          <w:rFonts w:asciiTheme="minorHAnsi" w:eastAsia="Segoe UI" w:hAnsiTheme="minorHAnsi" w:cs="Segoe UI"/>
          <w:b/>
          <w:bCs/>
          <w:color w:val="323130"/>
          <w:sz w:val="24"/>
          <w:szCs w:val="24"/>
        </w:rPr>
        <w:t>Harsa Beagley</w:t>
      </w:r>
      <w:r w:rsidRPr="00493FDA">
        <w:rPr>
          <w:rFonts w:asciiTheme="minorHAnsi" w:eastAsia="Segoe UI" w:hAnsiTheme="minorHAnsi" w:cs="Segoe UI"/>
          <w:b/>
          <w:bCs/>
          <w:color w:val="323130"/>
          <w:sz w:val="24"/>
          <w:szCs w:val="24"/>
        </w:rPr>
        <w:t>：</w:t>
      </w:r>
      <w:r w:rsidRPr="00493FDA">
        <w:rPr>
          <w:rFonts w:asciiTheme="minorHAnsi" w:eastAsia="Segoe UI" w:hAnsiTheme="minorHAnsi" w:cs="Segoe UI"/>
          <w:b/>
          <w:bCs/>
          <w:color w:val="323130"/>
          <w:sz w:val="24"/>
          <w:szCs w:val="24"/>
        </w:rPr>
        <w:t xml:space="preserve"> </w:t>
      </w:r>
      <w:r w:rsidRPr="00493FDA">
        <w:rPr>
          <w:rFonts w:asciiTheme="minorHAnsi" w:eastAsia="Segoe UI" w:hAnsiTheme="minorHAnsi" w:cs="Segoe UI"/>
          <w:color w:val="323130"/>
          <w:sz w:val="24"/>
          <w:szCs w:val="24"/>
        </w:rPr>
        <w:t>阅读内网上的通讯并安排您的会议，因为</w:t>
      </w:r>
      <w:r w:rsidRPr="00493FDA">
        <w:rPr>
          <w:rFonts w:asciiTheme="minorHAnsi" w:eastAsia="Segoe UI" w:hAnsiTheme="minorHAnsi" w:cs="Segoe UI"/>
          <w:color w:val="323130"/>
          <w:sz w:val="24"/>
          <w:szCs w:val="24"/>
        </w:rPr>
        <w:t xml:space="preserve"> 6 </w:t>
      </w:r>
      <w:r w:rsidRPr="00493FDA">
        <w:rPr>
          <w:rFonts w:asciiTheme="minorHAnsi" w:eastAsia="Segoe UI" w:hAnsiTheme="minorHAnsi" w:cs="Segoe UI"/>
          <w:color w:val="323130"/>
          <w:sz w:val="24"/>
          <w:szCs w:val="24"/>
        </w:rPr>
        <w:t>月和</w:t>
      </w:r>
      <w:r w:rsidRPr="00493FDA">
        <w:rPr>
          <w:rFonts w:asciiTheme="minorHAnsi" w:eastAsia="Segoe UI" w:hAnsiTheme="minorHAnsi" w:cs="Segoe UI"/>
          <w:color w:val="323130"/>
          <w:sz w:val="24"/>
          <w:szCs w:val="24"/>
        </w:rPr>
        <w:t xml:space="preserve"> 7 </w:t>
      </w:r>
      <w:r w:rsidRPr="00493FDA">
        <w:rPr>
          <w:rFonts w:asciiTheme="minorHAnsi" w:eastAsia="Segoe UI" w:hAnsiTheme="minorHAnsi" w:cs="Segoe UI"/>
          <w:color w:val="323130"/>
          <w:sz w:val="24"/>
          <w:szCs w:val="24"/>
        </w:rPr>
        <w:t>月即将过去。以开放的心态进行高质量的讨论。这是比尔盖茨的一句话</w:t>
      </w:r>
      <w:proofErr w:type="gramStart"/>
      <w:r w:rsidRPr="00493FDA">
        <w:rPr>
          <w:rFonts w:asciiTheme="minorHAnsi" w:eastAsia="Segoe UI" w:hAnsiTheme="minorHAnsi" w:cs="Segoe UI"/>
          <w:color w:val="323130"/>
          <w:sz w:val="24"/>
          <w:szCs w:val="24"/>
        </w:rPr>
        <w:t>：</w:t>
      </w:r>
      <w:r w:rsidRPr="00493FDA">
        <w:rPr>
          <w:rFonts w:asciiTheme="minorHAnsi" w:eastAsia="Segoe UI" w:hAnsiTheme="minorHAnsi" w:cs="Segoe UI"/>
          <w:color w:val="323130"/>
          <w:sz w:val="24"/>
          <w:szCs w:val="24"/>
        </w:rPr>
        <w:t>“</w:t>
      </w:r>
      <w:proofErr w:type="gramEnd"/>
      <w:r w:rsidRPr="00493FDA">
        <w:rPr>
          <w:rFonts w:asciiTheme="minorHAnsi" w:eastAsia="Segoe UI" w:hAnsiTheme="minorHAnsi" w:cs="Segoe UI"/>
          <w:color w:val="323130"/>
          <w:sz w:val="24"/>
          <w:szCs w:val="24"/>
        </w:rPr>
        <w:t>我们都需要能给我们反馈的人。这就是我们改进的方式。</w:t>
      </w:r>
      <w:r w:rsidRPr="00493FDA">
        <w:rPr>
          <w:rFonts w:asciiTheme="minorHAnsi" w:eastAsia="Segoe UI" w:hAnsiTheme="minorHAnsi" w:cs="Segoe UI"/>
          <w:color w:val="323130"/>
          <w:sz w:val="24"/>
          <w:szCs w:val="24"/>
        </w:rPr>
        <w:t xml:space="preserve"> </w:t>
      </w:r>
    </w:p>
    <w:p w14:paraId="39065CF1" w14:textId="77777777" w:rsidR="00E011D8" w:rsidRPr="00391699" w:rsidRDefault="00BB525A" w:rsidP="00E011D8">
      <w:pPr>
        <w:ind w:left="360"/>
        <w:rPr>
          <w:rFonts w:asciiTheme="minorHAnsi" w:hAnsiTheme="minorHAnsi"/>
        </w:rPr>
      </w:pPr>
      <w:r>
        <w:rPr>
          <w:rFonts w:asciiTheme="minorHAnsi" w:hAnsiTheme="minorHAnsi"/>
        </w:rPr>
        <w:pict w14:anchorId="397AD9E8">
          <v:rect id="_x0000_i1027" style="width:0;height:1.5pt" o:hralign="center" o:hrstd="t" o:hr="t" fillcolor="#a0a0a0" stroked="f"/>
        </w:pict>
      </w:r>
    </w:p>
    <w:p w14:paraId="206CD0BE" w14:textId="0C4DA2AE" w:rsidR="00C2773E" w:rsidRPr="00391699" w:rsidRDefault="00C2773E" w:rsidP="00FE29A7">
      <w:pPr>
        <w:ind w:left="360"/>
        <w:rPr>
          <w:rFonts w:asciiTheme="minorHAnsi" w:hAnsiTheme="minorHAnsi"/>
        </w:rPr>
      </w:pPr>
    </w:p>
    <w:p w14:paraId="0990D96D" w14:textId="52DD4D5F" w:rsidR="00C2773E" w:rsidRPr="00391699" w:rsidRDefault="00FE29A7" w:rsidP="00FE29A7">
      <w:pPr>
        <w:pStyle w:val="ListParagraph"/>
        <w:ind w:left="720"/>
        <w:rPr>
          <w:rFonts w:asciiTheme="minorHAnsi" w:hAnsiTheme="minorHAnsi"/>
          <w:b/>
          <w:bCs/>
          <w:color w:val="156082" w:themeColor="accent1"/>
        </w:rPr>
      </w:pPr>
      <w:r w:rsidRPr="00391699">
        <w:rPr>
          <w:rFonts w:asciiTheme="minorHAnsi" w:eastAsia="Aptos" w:hAnsiTheme="minorHAnsi"/>
          <w:b/>
          <w:bCs/>
          <w:color w:val="156082"/>
          <w:kern w:val="2"/>
          <w:sz w:val="24"/>
          <w:szCs w:val="24"/>
          <w14:ligatures w14:val="standardContextual"/>
        </w:rPr>
        <w:lastRenderedPageBreak/>
        <w:t>结论</w:t>
      </w:r>
    </w:p>
    <w:p w14:paraId="6AAB0C44" w14:textId="77777777" w:rsidR="00C2773E" w:rsidRPr="00391699" w:rsidRDefault="00C2773E" w:rsidP="00C2773E">
      <w:pPr>
        <w:spacing w:line="300" w:lineRule="auto"/>
        <w:ind w:left="360"/>
        <w:rPr>
          <w:rFonts w:asciiTheme="minorHAnsi" w:hAnsiTheme="minorHAnsi"/>
        </w:rPr>
      </w:pPr>
    </w:p>
    <w:p w14:paraId="28A73759" w14:textId="77777777" w:rsidR="001B52A9" w:rsidRPr="001B52A9" w:rsidRDefault="00D60802" w:rsidP="00984179">
      <w:pPr>
        <w:pStyle w:val="ListParagraph"/>
        <w:numPr>
          <w:ilvl w:val="0"/>
          <w:numId w:val="3"/>
        </w:numPr>
        <w:spacing w:line="300" w:lineRule="auto"/>
      </w:pPr>
      <w:r w:rsidRPr="001B52A9">
        <w:rPr>
          <w:rFonts w:asciiTheme="minorHAnsi" w:eastAsia="Aptos" w:hAnsiTheme="minorHAnsi"/>
          <w:b/>
          <w:bCs/>
          <w:kern w:val="2"/>
          <w:sz w:val="24"/>
          <w:szCs w:val="24"/>
          <w14:ligatures w14:val="standardContextual"/>
        </w:rPr>
        <w:t>关键信息</w:t>
      </w:r>
      <w:r w:rsidRPr="001B52A9">
        <w:rPr>
          <w:rFonts w:asciiTheme="minorHAnsi" w:eastAsia="Aptos" w:hAnsiTheme="minorHAnsi"/>
          <w:kern w:val="2"/>
          <w:sz w:val="24"/>
          <w:szCs w:val="24"/>
          <w14:ligatures w14:val="standardContextual"/>
        </w:rPr>
        <w:t xml:space="preserve">： </w:t>
      </w:r>
      <w:r w:rsidR="001B52A9" w:rsidRPr="001B52A9">
        <w:rPr>
          <w:rFonts w:asciiTheme="minorHAnsi" w:eastAsia="Segoe UI" w:hAnsiTheme="minorHAnsi" w:cs="Segoe UI"/>
          <w:color w:val="323130"/>
          <w:sz w:val="24"/>
          <w:szCs w:val="24"/>
        </w:rPr>
        <w:t>流程的演变侧重于减少表单填写，更多地关注质量、透明的绩效对话。这是关于双向进行诚实的对话。</w:t>
      </w:r>
      <w:r w:rsidR="001B52A9" w:rsidRPr="001B52A9">
        <w:rPr>
          <w:rFonts w:asciiTheme="minorHAnsi" w:eastAsia="Segoe UI" w:hAnsiTheme="minorHAnsi" w:cs="Segoe UI"/>
          <w:color w:val="323130"/>
          <w:sz w:val="24"/>
          <w:szCs w:val="24"/>
        </w:rPr>
        <w:t xml:space="preserve"> </w:t>
      </w:r>
    </w:p>
    <w:p w14:paraId="3FF9D978" w14:textId="77777777" w:rsidR="001B52A9" w:rsidRPr="001B52A9" w:rsidRDefault="001B52A9" w:rsidP="00984179">
      <w:pPr>
        <w:pStyle w:val="ListParagraph"/>
        <w:numPr>
          <w:ilvl w:val="0"/>
          <w:numId w:val="3"/>
        </w:numPr>
        <w:spacing w:line="300" w:lineRule="auto"/>
      </w:pPr>
      <w:r w:rsidRPr="001B52A9">
        <w:rPr>
          <w:rFonts w:asciiTheme="minorHAnsi" w:eastAsia="Segoe UI" w:hAnsiTheme="minorHAnsi" w:cs="Segoe UI"/>
          <w:color w:val="323130"/>
          <w:sz w:val="24"/>
          <w:szCs w:val="24"/>
        </w:rPr>
        <w:t>我们从</w:t>
      </w:r>
      <w:r w:rsidRPr="001B52A9">
        <w:rPr>
          <w:rFonts w:asciiTheme="minorHAnsi" w:eastAsia="Segoe UI" w:hAnsiTheme="minorHAnsi" w:cs="Segoe UI"/>
          <w:color w:val="323130"/>
          <w:sz w:val="24"/>
          <w:szCs w:val="24"/>
        </w:rPr>
        <w:t xml:space="preserve"> 6 </w:t>
      </w:r>
      <w:r w:rsidRPr="001B52A9">
        <w:rPr>
          <w:rFonts w:asciiTheme="minorHAnsi" w:eastAsia="Segoe UI" w:hAnsiTheme="minorHAnsi" w:cs="Segoe UI"/>
          <w:color w:val="323130"/>
          <w:sz w:val="24"/>
          <w:szCs w:val="24"/>
        </w:rPr>
        <w:t>月开始，这是一个具有关键里程碑的重要月份：</w:t>
      </w:r>
      <w:r w:rsidRPr="001B52A9">
        <w:rPr>
          <w:rFonts w:asciiTheme="minorHAnsi" w:eastAsia="Segoe UI" w:hAnsiTheme="minorHAnsi" w:cs="Segoe UI"/>
          <w:color w:val="323130"/>
          <w:sz w:val="24"/>
          <w:szCs w:val="24"/>
        </w:rPr>
        <w:t xml:space="preserve">2026 </w:t>
      </w:r>
      <w:r w:rsidRPr="001B52A9">
        <w:rPr>
          <w:rFonts w:asciiTheme="minorHAnsi" w:eastAsia="Segoe UI" w:hAnsiTheme="minorHAnsi" w:cs="Segoe UI"/>
          <w:color w:val="323130"/>
          <w:sz w:val="24"/>
          <w:szCs w:val="24"/>
        </w:rPr>
        <w:t>年规划、发布影响报告和全球采购会议。我们最近的</w:t>
      </w:r>
      <w:r w:rsidRPr="001B52A9">
        <w:rPr>
          <w:rFonts w:asciiTheme="minorHAnsi" w:eastAsia="Segoe UI" w:hAnsiTheme="minorHAnsi" w:cs="Segoe UI"/>
          <w:color w:val="323130"/>
          <w:sz w:val="24"/>
          <w:szCs w:val="24"/>
        </w:rPr>
        <w:t xml:space="preserve"> Lindengroup </w:t>
      </w:r>
      <w:r w:rsidRPr="001B52A9">
        <w:rPr>
          <w:rFonts w:asciiTheme="minorHAnsi" w:eastAsia="Segoe UI" w:hAnsiTheme="minorHAnsi" w:cs="Segoe UI"/>
          <w:color w:val="323130"/>
          <w:sz w:val="24"/>
          <w:szCs w:val="24"/>
        </w:rPr>
        <w:t>会议强调在复杂的世界中以价值观为导向。我们很快就会有一个关于这个主题的互动式市政厅。</w:t>
      </w:r>
      <w:r w:rsidRPr="001B52A9">
        <w:rPr>
          <w:rFonts w:asciiTheme="minorHAnsi" w:eastAsia="Segoe UI" w:hAnsiTheme="minorHAnsi" w:cs="Segoe UI"/>
          <w:color w:val="323130"/>
          <w:sz w:val="24"/>
          <w:szCs w:val="24"/>
        </w:rPr>
        <w:t xml:space="preserve"> </w:t>
      </w:r>
    </w:p>
    <w:p w14:paraId="7E77ACC8" w14:textId="7ECB9CFD" w:rsidR="006D5D08" w:rsidRPr="006D5D08" w:rsidRDefault="001B52A9" w:rsidP="00984179">
      <w:pPr>
        <w:pStyle w:val="ListParagraph"/>
        <w:numPr>
          <w:ilvl w:val="0"/>
          <w:numId w:val="3"/>
        </w:numPr>
        <w:spacing w:line="300" w:lineRule="auto"/>
      </w:pPr>
      <w:r w:rsidRPr="001B52A9">
        <w:rPr>
          <w:rFonts w:asciiTheme="minorHAnsi" w:eastAsia="Segoe UI" w:hAnsiTheme="minorHAnsi" w:cs="Segoe UI"/>
          <w:color w:val="323130"/>
          <w:sz w:val="24"/>
          <w:szCs w:val="24"/>
        </w:rPr>
        <w:t>感谢</w:t>
      </w:r>
      <w:r w:rsidRPr="001B52A9">
        <w:rPr>
          <w:rFonts w:asciiTheme="minorHAnsi" w:eastAsia="Segoe UI" w:hAnsiTheme="minorHAnsi" w:cs="Segoe UI"/>
          <w:color w:val="323130"/>
          <w:sz w:val="24"/>
          <w:szCs w:val="24"/>
        </w:rPr>
        <w:t xml:space="preserve"> Jane</w:t>
      </w:r>
      <w:r w:rsidRPr="001B52A9">
        <w:rPr>
          <w:rFonts w:asciiTheme="minorHAnsi" w:eastAsia="Segoe UI" w:hAnsiTheme="minorHAnsi" w:cs="Segoe UI"/>
          <w:color w:val="323130"/>
          <w:sz w:val="24"/>
          <w:szCs w:val="24"/>
        </w:rPr>
        <w:t>、</w:t>
      </w:r>
      <w:r w:rsidRPr="001B52A9">
        <w:rPr>
          <w:rFonts w:asciiTheme="minorHAnsi" w:eastAsia="Segoe UI" w:hAnsiTheme="minorHAnsi" w:cs="Segoe UI"/>
          <w:color w:val="323130"/>
          <w:sz w:val="24"/>
          <w:szCs w:val="24"/>
        </w:rPr>
        <w:t>Harsa</w:t>
      </w:r>
      <w:r w:rsidRPr="001B52A9">
        <w:rPr>
          <w:rFonts w:asciiTheme="minorHAnsi" w:eastAsia="Segoe UI" w:hAnsiTheme="minorHAnsi" w:cs="Segoe UI"/>
          <w:color w:val="323130"/>
          <w:sz w:val="24"/>
          <w:szCs w:val="24"/>
        </w:rPr>
        <w:t>、</w:t>
      </w:r>
      <w:r w:rsidRPr="001B52A9">
        <w:rPr>
          <w:rFonts w:asciiTheme="minorHAnsi" w:eastAsia="Segoe UI" w:hAnsiTheme="minorHAnsi" w:cs="Segoe UI"/>
          <w:color w:val="323130"/>
          <w:sz w:val="24"/>
          <w:szCs w:val="24"/>
        </w:rPr>
        <w:t xml:space="preserve">Anthony </w:t>
      </w:r>
      <w:r w:rsidRPr="001B52A9">
        <w:rPr>
          <w:rFonts w:asciiTheme="minorHAnsi" w:eastAsia="Segoe UI" w:hAnsiTheme="minorHAnsi" w:cs="Segoe UI"/>
          <w:color w:val="323130"/>
          <w:sz w:val="24"/>
          <w:szCs w:val="24"/>
        </w:rPr>
        <w:t>参加今天的会议，祝您有美好的一天。</w:t>
      </w:r>
    </w:p>
    <w:sectPr w:rsidR="006D5D08" w:rsidRPr="006D5D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4E9"/>
    <w:multiLevelType w:val="hybridMultilevel"/>
    <w:tmpl w:val="10B444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3"/>
    <w:lvlOverride w:ilvl="0">
      <w:startOverride w:val="1"/>
    </w:lvlOverride>
  </w:num>
  <w:num w:numId="2" w16cid:durableId="1353072726">
    <w:abstractNumId w:val="2"/>
  </w:num>
  <w:num w:numId="3" w16cid:durableId="1842354147">
    <w:abstractNumId w:val="0"/>
  </w:num>
  <w:num w:numId="4" w16cid:durableId="11837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3379F"/>
    <w:rsid w:val="00074C75"/>
    <w:rsid w:val="00083AF2"/>
    <w:rsid w:val="00153F7A"/>
    <w:rsid w:val="0018771A"/>
    <w:rsid w:val="0019655E"/>
    <w:rsid w:val="001A094A"/>
    <w:rsid w:val="001B52A9"/>
    <w:rsid w:val="00237123"/>
    <w:rsid w:val="0024191D"/>
    <w:rsid w:val="002818F8"/>
    <w:rsid w:val="00303252"/>
    <w:rsid w:val="00317103"/>
    <w:rsid w:val="00364215"/>
    <w:rsid w:val="003677C9"/>
    <w:rsid w:val="0037296A"/>
    <w:rsid w:val="00391699"/>
    <w:rsid w:val="003A0C61"/>
    <w:rsid w:val="00405735"/>
    <w:rsid w:val="00420828"/>
    <w:rsid w:val="004672A5"/>
    <w:rsid w:val="00493FDA"/>
    <w:rsid w:val="004A4739"/>
    <w:rsid w:val="00580282"/>
    <w:rsid w:val="005F73C3"/>
    <w:rsid w:val="006D5D08"/>
    <w:rsid w:val="007070B0"/>
    <w:rsid w:val="007178BE"/>
    <w:rsid w:val="0074517D"/>
    <w:rsid w:val="007A1E8A"/>
    <w:rsid w:val="008120FE"/>
    <w:rsid w:val="008730C0"/>
    <w:rsid w:val="00893AE0"/>
    <w:rsid w:val="008F0127"/>
    <w:rsid w:val="0090433E"/>
    <w:rsid w:val="00931F77"/>
    <w:rsid w:val="00984179"/>
    <w:rsid w:val="0098460E"/>
    <w:rsid w:val="009B513C"/>
    <w:rsid w:val="009D331D"/>
    <w:rsid w:val="00AA1129"/>
    <w:rsid w:val="00AA418E"/>
    <w:rsid w:val="00AD001A"/>
    <w:rsid w:val="00AE1ADA"/>
    <w:rsid w:val="00BA5FE4"/>
    <w:rsid w:val="00BB525A"/>
    <w:rsid w:val="00BE3FA4"/>
    <w:rsid w:val="00BF4BF1"/>
    <w:rsid w:val="00C2773E"/>
    <w:rsid w:val="00C65548"/>
    <w:rsid w:val="00CA6446"/>
    <w:rsid w:val="00CC4F0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BB52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2025-05-29T11:24:00Z</dcterms:created>
  <dcterms:modified xsi:type="dcterms:W3CDTF">2025-05-29T11:25:00Z</dcterms:modified>
</cp:coreProperties>
</file>