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4F1FD5" w14:textId="77777777" w:rsidR="004A4739" w:rsidRDefault="004A4739">
      <w:pPr>
        <w:spacing w:after="100"/>
        <w:rPr>
          <w:rFonts w:ascii="Segoe UI" w:eastAsia="Segoe UI" w:hAnsi="Segoe UI" w:cs="Segoe UI"/>
          <w:b/>
          <w:bCs/>
          <w:color w:val="323130"/>
          <w:sz w:val="34"/>
          <w:szCs w:val="34"/>
        </w:rPr>
      </w:pPr>
      <w:r w:rsidRPr="004A4739">
        <w:rPr>
          <w:rFonts w:ascii="Segoe UI" w:eastAsia="Segoe UI" w:hAnsi="Segoe UI" w:cs="Segoe UI"/>
          <w:b/>
          <w:bCs/>
          <w:color w:val="323130"/>
          <w:sz w:val="34"/>
          <w:szCs w:val="34"/>
        </w:rPr>
        <w:t>Townhall Digest: Key Highlights &amp; Takeaways</w:t>
      </w:r>
    </w:p>
    <w:p w14:paraId="0AF87C07" w14:textId="2D0F253E" w:rsidR="00580282" w:rsidRDefault="00580282">
      <w:pPr>
        <w:spacing w:line="300" w:lineRule="auto"/>
      </w:pPr>
    </w:p>
    <w:p w14:paraId="7DCEF25E" w14:textId="773310BB" w:rsidR="00D51EA5" w:rsidRPr="00391699" w:rsidRDefault="00FD2CD8" w:rsidP="00DB600B">
      <w:pPr>
        <w:pStyle w:val="ListParagraph"/>
        <w:numPr>
          <w:ilvl w:val="0"/>
          <w:numId w:val="2"/>
        </w:numPr>
        <w:spacing w:line="300" w:lineRule="auto"/>
        <w:rPr>
          <w:rFonts w:asciiTheme="minorHAnsi" w:eastAsia="Segoe UI" w:hAnsiTheme="minorHAnsi" w:cs="Segoe UI"/>
          <w:color w:val="323130"/>
          <w:sz w:val="24"/>
          <w:szCs w:val="24"/>
        </w:rPr>
      </w:pPr>
      <w:r w:rsidRPr="00391699">
        <w:rPr>
          <w:rFonts w:asciiTheme="minorHAnsi" w:eastAsia="Segoe UI" w:hAnsiTheme="minorHAnsi" w:cs="Segoe UI"/>
          <w:b/>
          <w:bCs/>
          <w:color w:val="605E5C"/>
          <w:sz w:val="24"/>
          <w:szCs w:val="24"/>
        </w:rPr>
        <w:t>Welcome and Introduction by Romain Guinier</w:t>
      </w:r>
      <w:r w:rsidR="00CF7916" w:rsidRPr="00391699">
        <w:rPr>
          <w:rFonts w:asciiTheme="minorHAnsi" w:eastAsia="Segoe UI" w:hAnsiTheme="minorHAnsi" w:cs="Segoe UI"/>
          <w:b/>
          <w:bCs/>
          <w:color w:val="605E5C"/>
          <w:sz w:val="24"/>
          <w:szCs w:val="24"/>
        </w:rPr>
        <w:br/>
      </w:r>
      <w:r w:rsidRPr="00391699">
        <w:rPr>
          <w:rFonts w:asciiTheme="minorHAnsi" w:eastAsia="Segoe UI" w:hAnsiTheme="minorHAnsi" w:cs="Segoe UI"/>
          <w:b/>
          <w:bCs/>
          <w:color w:val="605E5C"/>
          <w:sz w:val="24"/>
          <w:szCs w:val="24"/>
        </w:rPr>
        <w:t>Key message:</w:t>
      </w:r>
      <w:r w:rsidRPr="00391699">
        <w:rPr>
          <w:rFonts w:asciiTheme="minorHAnsi" w:eastAsia="Segoe UI" w:hAnsiTheme="minorHAnsi" w:cs="Segoe UI"/>
          <w:color w:val="605E5C"/>
          <w:sz w:val="24"/>
          <w:szCs w:val="24"/>
        </w:rPr>
        <w:t xml:space="preserve"> </w:t>
      </w:r>
      <w:r w:rsidR="00405735" w:rsidRPr="00391699">
        <w:rPr>
          <w:rFonts w:asciiTheme="minorHAnsi" w:eastAsia="Segoe UI" w:hAnsiTheme="minorHAnsi" w:cs="Segoe UI"/>
          <w:color w:val="605E5C"/>
          <w:sz w:val="24"/>
          <w:szCs w:val="24"/>
        </w:rPr>
        <w:t>Today, we welcome Jane</w:t>
      </w:r>
      <w:r w:rsidR="00405735" w:rsidRPr="00391699">
        <w:rPr>
          <w:rFonts w:asciiTheme="minorHAnsi" w:eastAsia="Segoe UI" w:hAnsiTheme="minorHAnsi" w:cs="Segoe UI"/>
          <w:color w:val="605E5C"/>
          <w:sz w:val="24"/>
          <w:szCs w:val="24"/>
        </w:rPr>
        <w:t>,</w:t>
      </w:r>
      <w:r w:rsidR="00405735" w:rsidRPr="00391699">
        <w:rPr>
          <w:rFonts w:asciiTheme="minorHAnsi" w:eastAsia="Segoe UI" w:hAnsiTheme="minorHAnsi" w:cs="Segoe UI"/>
          <w:color w:val="605E5C"/>
          <w:sz w:val="24"/>
          <w:szCs w:val="24"/>
        </w:rPr>
        <w:t xml:space="preserve"> Harsa and our guest Anthony. The main topic is embedding a performance-driven culture and fostering the right </w:t>
      </w:r>
      <w:r w:rsidR="00405735" w:rsidRPr="00391699">
        <w:rPr>
          <w:rFonts w:asciiTheme="minorHAnsi" w:eastAsia="Segoe UI" w:hAnsiTheme="minorHAnsi" w:cs="Segoe UI"/>
          <w:color w:val="605E5C"/>
          <w:sz w:val="24"/>
          <w:szCs w:val="24"/>
        </w:rPr>
        <w:t>behaviours</w:t>
      </w:r>
      <w:r w:rsidR="00405735" w:rsidRPr="00391699">
        <w:rPr>
          <w:rFonts w:asciiTheme="minorHAnsi" w:eastAsia="Segoe UI" w:hAnsiTheme="minorHAnsi" w:cs="Segoe UI"/>
          <w:color w:val="605E5C"/>
          <w:sz w:val="24"/>
          <w:szCs w:val="24"/>
        </w:rPr>
        <w:t xml:space="preserve"> among individuals and teams. They'll discuss making performance development reviews more efficient to drive this culture.</w:t>
      </w:r>
      <w:r w:rsidR="00CF7916" w:rsidRPr="00391699">
        <w:rPr>
          <w:rFonts w:asciiTheme="minorHAnsi" w:eastAsia="Segoe UI" w:hAnsiTheme="minorHAnsi" w:cs="Segoe UI"/>
          <w:color w:val="323130"/>
          <w:sz w:val="24"/>
          <w:szCs w:val="24"/>
        </w:rPr>
        <w:br/>
      </w:r>
      <w:r w:rsidR="0003379F" w:rsidRPr="00391699">
        <w:rPr>
          <w:rFonts w:asciiTheme="minorHAnsi" w:hAnsiTheme="minorHAnsi"/>
        </w:rPr>
        <w:pict w14:anchorId="7783260F">
          <v:rect id="_x0000_i1025" style="width:410.3pt;height:1.5pt" o:hrpct="988" o:hralign="center" o:hrstd="t" o:hr="t" fillcolor="#a0a0a0" stroked="f"/>
        </w:pict>
      </w:r>
    </w:p>
    <w:p w14:paraId="4555D794" w14:textId="77777777" w:rsidR="00153F7A" w:rsidRPr="00391699" w:rsidRDefault="00153F7A" w:rsidP="00153F7A">
      <w:pPr>
        <w:spacing w:after="160" w:line="278" w:lineRule="auto"/>
        <w:rPr>
          <w:rFonts w:asciiTheme="minorHAnsi" w:eastAsia="Aptos" w:hAnsiTheme="minorHAnsi"/>
          <w:b/>
          <w:bCs/>
          <w:color w:val="156082"/>
          <w:kern w:val="2"/>
          <w:sz w:val="24"/>
          <w:szCs w:val="24"/>
          <w:lang w:eastAsia="en-US"/>
          <w14:ligatures w14:val="standardContextual"/>
        </w:rPr>
      </w:pPr>
      <w:r w:rsidRPr="00391699">
        <w:rPr>
          <w:rFonts w:asciiTheme="minorHAnsi" w:eastAsia="Aptos" w:hAnsiTheme="minorHAnsi"/>
          <w:b/>
          <w:bCs/>
          <w:color w:val="156082"/>
          <w:kern w:val="2"/>
          <w:sz w:val="24"/>
          <w:szCs w:val="24"/>
          <w:lang w:eastAsia="en-US"/>
          <w14:ligatures w14:val="standardContextual"/>
        </w:rPr>
        <w:t>CEO Romain’s Address – Company Performance and Future Outlook</w:t>
      </w:r>
    </w:p>
    <w:p w14:paraId="12908E61" w14:textId="0A93AA02" w:rsidR="007A1E8A" w:rsidRPr="007A1E8A" w:rsidRDefault="00DB600B" w:rsidP="007A1E8A">
      <w:pPr>
        <w:pStyle w:val="ListParagraph"/>
        <w:numPr>
          <w:ilvl w:val="0"/>
          <w:numId w:val="2"/>
        </w:numPr>
        <w:spacing w:line="300" w:lineRule="auto"/>
        <w:rPr>
          <w:rFonts w:asciiTheme="minorHAnsi" w:eastAsia="Aptos" w:hAnsiTheme="minorHAnsi"/>
          <w:kern w:val="2"/>
          <w:sz w:val="24"/>
          <w:szCs w:val="24"/>
          <w:lang w:eastAsia="en-US"/>
          <w14:ligatures w14:val="standardContextual"/>
        </w:rPr>
      </w:pPr>
      <w:bookmarkStart w:id="0" w:name="_Hlk196744642"/>
      <w:r w:rsidRPr="007A1E8A">
        <w:rPr>
          <w:rFonts w:asciiTheme="minorHAnsi" w:eastAsia="Aptos" w:hAnsiTheme="minorHAnsi"/>
          <w:b/>
          <w:bCs/>
          <w:kern w:val="2"/>
          <w:sz w:val="24"/>
          <w:szCs w:val="24"/>
          <w:lang w:eastAsia="en-US"/>
          <w14:ligatures w14:val="standardContextual"/>
        </w:rPr>
        <w:t>Key Message</w:t>
      </w:r>
      <w:r w:rsidRPr="007A1E8A">
        <w:rPr>
          <w:rFonts w:asciiTheme="minorHAnsi" w:eastAsia="Aptos" w:hAnsiTheme="minorHAnsi"/>
          <w:kern w:val="2"/>
          <w:sz w:val="24"/>
          <w:szCs w:val="24"/>
          <w:lang w:eastAsia="en-US"/>
          <w14:ligatures w14:val="standardContextual"/>
        </w:rPr>
        <w:t xml:space="preserve">: </w:t>
      </w:r>
      <w:bookmarkEnd w:id="0"/>
      <w:r w:rsidR="00E9467E" w:rsidRPr="007A1E8A">
        <w:rPr>
          <w:rFonts w:asciiTheme="minorHAnsi" w:eastAsia="Aptos" w:hAnsiTheme="minorHAnsi"/>
          <w:kern w:val="2"/>
          <w:sz w:val="24"/>
          <w:szCs w:val="24"/>
          <w:lang w:eastAsia="en-US"/>
          <w14:ligatures w14:val="standardContextual"/>
        </w:rPr>
        <w:t xml:space="preserve">CEO Romain delivered </w:t>
      </w:r>
      <w:r w:rsidR="00391699" w:rsidRPr="007A1E8A">
        <w:rPr>
          <w:rFonts w:asciiTheme="minorHAnsi" w:eastAsia="Aptos" w:hAnsiTheme="minorHAnsi"/>
          <w:kern w:val="2"/>
          <w:sz w:val="24"/>
          <w:szCs w:val="24"/>
          <w:lang w:eastAsia="en-US"/>
          <w14:ligatures w14:val="standardContextual"/>
        </w:rPr>
        <w:t xml:space="preserve">an </w:t>
      </w:r>
      <w:r w:rsidR="00391699" w:rsidRPr="007A1E8A">
        <w:rPr>
          <w:rFonts w:asciiTheme="minorHAnsi" w:eastAsia="Aptos" w:hAnsiTheme="minorHAnsi"/>
          <w:kern w:val="2"/>
          <w:sz w:val="24"/>
          <w:szCs w:val="24"/>
          <w:lang w:eastAsia="en-US"/>
          <w14:ligatures w14:val="standardContextual"/>
        </w:rPr>
        <w:t xml:space="preserve">update on </w:t>
      </w:r>
      <w:r w:rsidR="007A1E8A" w:rsidRPr="007A1E8A">
        <w:rPr>
          <w:rFonts w:asciiTheme="minorHAnsi" w:eastAsia="Aptos" w:hAnsiTheme="minorHAnsi"/>
          <w:kern w:val="2"/>
          <w:sz w:val="24"/>
          <w:szCs w:val="24"/>
          <w:lang w:eastAsia="en-US"/>
          <w14:ligatures w14:val="standardContextual"/>
        </w:rPr>
        <w:t>our business momentum</w:t>
      </w:r>
      <w:r w:rsidR="007A1E8A">
        <w:rPr>
          <w:rFonts w:asciiTheme="minorHAnsi" w:eastAsia="Aptos" w:hAnsiTheme="minorHAnsi"/>
          <w:kern w:val="2"/>
          <w:sz w:val="24"/>
          <w:szCs w:val="24"/>
          <w:lang w:eastAsia="en-US"/>
          <w14:ligatures w14:val="standardContextual"/>
        </w:rPr>
        <w:t>:</w:t>
      </w:r>
      <w:r w:rsidR="007A1E8A" w:rsidRPr="007A1E8A">
        <w:rPr>
          <w:rFonts w:asciiTheme="minorHAnsi" w:eastAsia="Aptos" w:hAnsiTheme="minorHAnsi"/>
          <w:kern w:val="2"/>
          <w:sz w:val="24"/>
          <w:szCs w:val="24"/>
          <w:lang w:eastAsia="en-US"/>
          <w14:ligatures w14:val="standardContextual"/>
        </w:rPr>
        <w:t xml:space="preserve"> We're closing the month of May in three days. The first quarter was okay, but we had a rough month in April. It's important not just to look at what we're selling to our customers, but also how our brands and products are performing in stores, directly connected to our consumers. We've seen sold volumes from our brands rise by almost 2%, driven mostly by two big accounts: Michaels in the US, up 14%, and Cass in the UK, up 9%. These strong performances hide a more adverse situation in the rest of the distribution, where most report negative sales. However, we believe we're increasing market share.</w:t>
      </w:r>
    </w:p>
    <w:p w14:paraId="3CBACE9E" w14:textId="77777777" w:rsidR="007A1E8A" w:rsidRPr="007A1E8A" w:rsidRDefault="007A1E8A" w:rsidP="007A1E8A">
      <w:pPr>
        <w:pStyle w:val="ListParagraph"/>
        <w:numPr>
          <w:ilvl w:val="0"/>
          <w:numId w:val="2"/>
        </w:numPr>
        <w:spacing w:line="300" w:lineRule="auto"/>
        <w:rPr>
          <w:rFonts w:asciiTheme="minorHAnsi" w:eastAsia="Aptos" w:hAnsiTheme="minorHAnsi"/>
          <w:kern w:val="2"/>
          <w:sz w:val="24"/>
          <w:szCs w:val="24"/>
          <w:lang w:eastAsia="en-US"/>
          <w14:ligatures w14:val="standardContextual"/>
        </w:rPr>
      </w:pPr>
      <w:r w:rsidRPr="007A1E8A">
        <w:rPr>
          <w:rFonts w:asciiTheme="minorHAnsi" w:eastAsia="Aptos" w:hAnsiTheme="minorHAnsi"/>
          <w:kern w:val="2"/>
          <w:sz w:val="24"/>
          <w:szCs w:val="24"/>
          <w:lang w:eastAsia="en-US"/>
          <w14:ligatures w14:val="standardContextual"/>
        </w:rPr>
        <w:t>April was very challenging. We ran -2% in net sales compared to last year, nearly 4% below our budget target. Our P&amp;L shows we're 1 million below expectations, a significant amount, but something we can mitigate. I want to highlight the solid work we've done collectively on margins and costs. May is expected to be a strong month, primarily driven by North America and the international zone. In the US, this is mostly due to phasing, as key retailers anticipate our price increase and the impact of tariffs imposed by the Trump administration. Internationally, we see a positive trend, exceeding budget since the start of the month. Our D2C channel has been positive since mid-last year and is expected to deliver between 2 and 2.5 million by year-end, a small but fast-growing channel.</w:t>
      </w:r>
    </w:p>
    <w:p w14:paraId="7AC89EE3" w14:textId="77777777" w:rsidR="007A1E8A" w:rsidRPr="007A1E8A" w:rsidRDefault="007A1E8A" w:rsidP="007A1E8A">
      <w:pPr>
        <w:pStyle w:val="ListParagraph"/>
        <w:numPr>
          <w:ilvl w:val="0"/>
          <w:numId w:val="2"/>
        </w:numPr>
        <w:spacing w:line="300" w:lineRule="auto"/>
        <w:rPr>
          <w:rFonts w:asciiTheme="minorHAnsi" w:hAnsiTheme="minorHAnsi"/>
        </w:rPr>
      </w:pPr>
      <w:r w:rsidRPr="007A1E8A">
        <w:rPr>
          <w:rFonts w:asciiTheme="minorHAnsi" w:eastAsia="Aptos" w:hAnsiTheme="minorHAnsi"/>
          <w:kern w:val="2"/>
          <w:sz w:val="24"/>
          <w:szCs w:val="24"/>
          <w:lang w:eastAsia="en-US"/>
          <w14:ligatures w14:val="standardContextual"/>
        </w:rPr>
        <w:t>Europe is struggling, particularly France, and China faces tough months. The UK will be slightly below budget, but we recently concluded our forecast review and still believe we can deliver the budget in terms of EBIT, cash flow, and targets, though net sales may be more challenging. We're working on pushing sales, gaining distribution, and challenging our cost base. A big tribute to all teams for their creativity and ambition in adverse environments to deliver expected performance.</w:t>
      </w:r>
      <w:r>
        <w:rPr>
          <w:rFonts w:asciiTheme="minorHAnsi" w:eastAsia="Aptos" w:hAnsiTheme="minorHAnsi"/>
          <w:kern w:val="2"/>
          <w:sz w:val="24"/>
          <w:szCs w:val="24"/>
          <w:lang w:eastAsia="en-US"/>
          <w14:ligatures w14:val="standardContextual"/>
        </w:rPr>
        <w:t xml:space="preserve"> </w:t>
      </w:r>
    </w:p>
    <w:p w14:paraId="1ABA9F0D" w14:textId="05BE90E0" w:rsidR="00BF4BF1" w:rsidRPr="007A1E8A" w:rsidRDefault="00391699" w:rsidP="007A1E8A">
      <w:pPr>
        <w:pStyle w:val="ListParagraph"/>
        <w:numPr>
          <w:ilvl w:val="0"/>
          <w:numId w:val="2"/>
        </w:numPr>
        <w:spacing w:line="300" w:lineRule="auto"/>
        <w:rPr>
          <w:rFonts w:asciiTheme="minorHAnsi" w:hAnsiTheme="minorHAnsi"/>
        </w:rPr>
      </w:pPr>
      <w:r w:rsidRPr="007A1E8A">
        <w:rPr>
          <w:rFonts w:asciiTheme="minorHAnsi" w:eastAsia="Aptos" w:hAnsiTheme="minorHAnsi"/>
          <w:kern w:val="2"/>
          <w:sz w:val="24"/>
          <w:szCs w:val="24"/>
          <w:lang w:eastAsia="en-US"/>
          <w14:ligatures w14:val="standardContextual"/>
        </w:rPr>
        <w:lastRenderedPageBreak/>
        <w:t xml:space="preserve">In June, we have several milestones: planning for 2026, unveiling an impact report, hosting a procurement conference, and the international board meeting in Sweden. We also attended a </w:t>
      </w:r>
      <w:proofErr w:type="spellStart"/>
      <w:r w:rsidRPr="007A1E8A">
        <w:rPr>
          <w:rFonts w:asciiTheme="minorHAnsi" w:eastAsia="Aptos" w:hAnsiTheme="minorHAnsi"/>
          <w:kern w:val="2"/>
          <w:sz w:val="24"/>
          <w:szCs w:val="24"/>
          <w:lang w:eastAsia="en-US"/>
          <w14:ligatures w14:val="standardContextual"/>
        </w:rPr>
        <w:t>Lindengroup</w:t>
      </w:r>
      <w:proofErr w:type="spellEnd"/>
      <w:r w:rsidRPr="007A1E8A">
        <w:rPr>
          <w:rFonts w:asciiTheme="minorHAnsi" w:eastAsia="Aptos" w:hAnsiTheme="minorHAnsi"/>
          <w:kern w:val="2"/>
          <w:sz w:val="24"/>
          <w:szCs w:val="24"/>
          <w:lang w:eastAsia="en-US"/>
          <w14:ligatures w14:val="standardContextual"/>
        </w:rPr>
        <w:t xml:space="preserve"> conference focusing on navigating complex global environments.</w:t>
      </w:r>
      <w:r w:rsidR="00CF7916" w:rsidRPr="007A1E8A">
        <w:rPr>
          <w:rFonts w:asciiTheme="minorHAnsi" w:eastAsia="Segoe UI" w:hAnsiTheme="minorHAnsi" w:cs="Segoe UI"/>
          <w:color w:val="323130"/>
          <w:sz w:val="24"/>
          <w:szCs w:val="24"/>
        </w:rPr>
        <w:br/>
      </w:r>
      <w:r w:rsidR="0003379F" w:rsidRPr="00391699">
        <w:rPr>
          <w:rFonts w:asciiTheme="minorHAnsi" w:hAnsiTheme="minorHAnsi"/>
        </w:rPr>
        <w:pict w14:anchorId="3A937CD3">
          <v:rect id="_x0000_i1037" style="width:374.35pt;height:1.5pt" o:hrpct="987" o:hralign="center" o:hrstd="t" o:hr="t" fillcolor="#a0a0a0" stroked="f"/>
        </w:pict>
      </w:r>
    </w:p>
    <w:p w14:paraId="28785C51" w14:textId="2C5481CF" w:rsidR="0037296A" w:rsidRPr="00391699" w:rsidRDefault="0098460E" w:rsidP="0037296A">
      <w:pPr>
        <w:spacing w:line="300" w:lineRule="auto"/>
        <w:rPr>
          <w:rFonts w:asciiTheme="minorHAnsi" w:hAnsiTheme="minorHAnsi"/>
        </w:rPr>
      </w:pPr>
      <w:bookmarkStart w:id="1" w:name="_Hlk196766022"/>
      <w:r>
        <w:rPr>
          <w:rFonts w:asciiTheme="minorHAnsi" w:eastAsia="Aptos" w:hAnsiTheme="minorHAnsi"/>
          <w:b/>
          <w:bCs/>
          <w:color w:val="156082"/>
          <w:kern w:val="2"/>
          <w:sz w:val="24"/>
          <w:szCs w:val="24"/>
          <w:lang w:eastAsia="en-US"/>
          <w14:ligatures w14:val="standardContextual"/>
        </w:rPr>
        <w:t xml:space="preserve">Adapting our Performance Review </w:t>
      </w:r>
      <w:r w:rsidR="00AA418E">
        <w:rPr>
          <w:rFonts w:asciiTheme="minorHAnsi" w:eastAsia="Aptos" w:hAnsiTheme="minorHAnsi"/>
          <w:b/>
          <w:bCs/>
          <w:color w:val="156082"/>
          <w:kern w:val="2"/>
          <w:sz w:val="24"/>
          <w:szCs w:val="24"/>
          <w:lang w:eastAsia="en-US"/>
          <w14:ligatures w14:val="standardContextual"/>
        </w:rPr>
        <w:t>Mechanism</w:t>
      </w:r>
    </w:p>
    <w:bookmarkEnd w:id="1"/>
    <w:p w14:paraId="62FE1CC2" w14:textId="02CC698F" w:rsidR="001A094A" w:rsidRPr="001A094A" w:rsidRDefault="0037296A" w:rsidP="001A094A">
      <w:pPr>
        <w:spacing w:line="300" w:lineRule="auto"/>
        <w:ind w:left="709" w:hanging="283"/>
        <w:rPr>
          <w:rFonts w:asciiTheme="minorHAnsi" w:eastAsia="Segoe UI" w:hAnsiTheme="minorHAnsi" w:cs="Segoe UI"/>
          <w:color w:val="323130"/>
          <w:sz w:val="24"/>
          <w:szCs w:val="24"/>
        </w:rPr>
      </w:pPr>
      <w:r w:rsidRPr="00391699">
        <w:rPr>
          <w:rFonts w:asciiTheme="minorHAnsi" w:eastAsia="Segoe UI" w:hAnsiTheme="minorHAnsi" w:cs="Segoe UI"/>
          <w:b/>
          <w:bCs/>
          <w:color w:val="323130"/>
          <w:sz w:val="24"/>
          <w:szCs w:val="24"/>
        </w:rPr>
        <w:t>•</w:t>
      </w:r>
      <w:r w:rsidRPr="00391699">
        <w:rPr>
          <w:rFonts w:asciiTheme="minorHAnsi" w:eastAsia="Segoe UI" w:hAnsiTheme="minorHAnsi" w:cs="Segoe UI"/>
          <w:b/>
          <w:bCs/>
          <w:color w:val="323130"/>
          <w:sz w:val="24"/>
          <w:szCs w:val="24"/>
        </w:rPr>
        <w:tab/>
      </w:r>
      <w:r w:rsidR="001A094A" w:rsidRPr="001A094A">
        <w:rPr>
          <w:rFonts w:asciiTheme="minorHAnsi" w:eastAsia="Segoe UI" w:hAnsiTheme="minorHAnsi" w:cs="Segoe UI"/>
          <w:b/>
          <w:bCs/>
          <w:color w:val="323130"/>
          <w:sz w:val="24"/>
          <w:szCs w:val="24"/>
        </w:rPr>
        <w:t>Jane Beeston</w:t>
      </w:r>
      <w:r w:rsidR="001A094A">
        <w:rPr>
          <w:rFonts w:asciiTheme="minorHAnsi" w:eastAsia="Segoe UI" w:hAnsiTheme="minorHAnsi" w:cs="Segoe UI"/>
          <w:b/>
          <w:bCs/>
          <w:color w:val="323130"/>
          <w:sz w:val="24"/>
          <w:szCs w:val="24"/>
        </w:rPr>
        <w:t xml:space="preserve">: </w:t>
      </w:r>
      <w:r w:rsidR="001A094A" w:rsidRPr="001A094A">
        <w:rPr>
          <w:rFonts w:asciiTheme="minorHAnsi" w:eastAsia="Segoe UI" w:hAnsiTheme="minorHAnsi" w:cs="Segoe UI"/>
          <w:color w:val="323130"/>
          <w:sz w:val="24"/>
          <w:szCs w:val="24"/>
        </w:rPr>
        <w:t>Thanks for the great introduction, Romain. Before I start with our guests, when you talk about a performance-driven culture, what does that mean to you?</w:t>
      </w:r>
    </w:p>
    <w:p w14:paraId="49A22A09" w14:textId="77777777" w:rsidR="001A094A" w:rsidRPr="001A094A" w:rsidRDefault="001A094A" w:rsidP="001A094A">
      <w:pPr>
        <w:spacing w:line="300" w:lineRule="auto"/>
        <w:ind w:left="709" w:hanging="283"/>
        <w:rPr>
          <w:rFonts w:asciiTheme="minorHAnsi" w:eastAsia="Segoe UI" w:hAnsiTheme="minorHAnsi" w:cs="Segoe UI"/>
          <w:b/>
          <w:bCs/>
          <w:color w:val="323130"/>
          <w:sz w:val="24"/>
          <w:szCs w:val="24"/>
        </w:rPr>
      </w:pPr>
    </w:p>
    <w:p w14:paraId="68183C40" w14:textId="4146ECF4" w:rsidR="001A094A" w:rsidRPr="001A094A" w:rsidRDefault="001A094A" w:rsidP="001A094A">
      <w:pPr>
        <w:pStyle w:val="ListParagraph"/>
        <w:numPr>
          <w:ilvl w:val="0"/>
          <w:numId w:val="4"/>
        </w:numPr>
        <w:spacing w:line="300" w:lineRule="auto"/>
        <w:ind w:left="709" w:hanging="283"/>
        <w:rPr>
          <w:rFonts w:asciiTheme="minorHAnsi" w:eastAsia="Segoe UI" w:hAnsiTheme="minorHAnsi" w:cs="Segoe UI"/>
          <w:color w:val="323130"/>
          <w:sz w:val="24"/>
          <w:szCs w:val="24"/>
        </w:rPr>
      </w:pPr>
      <w:r w:rsidRPr="001A094A">
        <w:rPr>
          <w:rFonts w:asciiTheme="minorHAnsi" w:eastAsia="Segoe UI" w:hAnsiTheme="minorHAnsi" w:cs="Segoe UI"/>
          <w:b/>
          <w:bCs/>
          <w:color w:val="323130"/>
          <w:sz w:val="24"/>
          <w:szCs w:val="24"/>
        </w:rPr>
        <w:t>Romain Guinier</w:t>
      </w:r>
      <w:r w:rsidRPr="001A094A">
        <w:rPr>
          <w:rFonts w:asciiTheme="minorHAnsi" w:eastAsia="Segoe UI" w:hAnsiTheme="minorHAnsi" w:cs="Segoe UI"/>
          <w:b/>
          <w:bCs/>
          <w:color w:val="323130"/>
          <w:sz w:val="24"/>
          <w:szCs w:val="24"/>
        </w:rPr>
        <w:t xml:space="preserve">: </w:t>
      </w:r>
      <w:r w:rsidRPr="001A094A">
        <w:rPr>
          <w:rFonts w:asciiTheme="minorHAnsi" w:eastAsia="Segoe UI" w:hAnsiTheme="minorHAnsi" w:cs="Segoe UI"/>
          <w:color w:val="323130"/>
          <w:sz w:val="24"/>
          <w:szCs w:val="24"/>
        </w:rPr>
        <w:t>This is critical for sustained business success. A performance culture sets the foundation for any company to thrive. It creates the right environment for teams to be motivated, accountable, and aligned with business goals. A company is a project that needs to grow, to survive, and to create value—both financial and non-financial. Without a performance mindset, you can't activate even the best ideas. The focus shouldn't be on ticking off tasks but on delivering results. Everyone in a company must contribute to the collective. We need to recognize performance transparently and support those not contributing. As a leader, I must demand accountability for results, ensure alignment between strategy and execution, and foster decision-making based on facts and data. That's what a performance culture looks like to me.</w:t>
      </w:r>
    </w:p>
    <w:p w14:paraId="04CC4DBA" w14:textId="77777777" w:rsidR="001A094A" w:rsidRPr="001A094A" w:rsidRDefault="001A094A" w:rsidP="001A094A">
      <w:pPr>
        <w:spacing w:line="300" w:lineRule="auto"/>
        <w:ind w:left="709" w:hanging="283"/>
        <w:rPr>
          <w:rFonts w:asciiTheme="minorHAnsi" w:eastAsia="Segoe UI" w:hAnsiTheme="minorHAnsi" w:cs="Segoe UI"/>
          <w:b/>
          <w:bCs/>
          <w:color w:val="323130"/>
          <w:sz w:val="24"/>
          <w:szCs w:val="24"/>
        </w:rPr>
      </w:pPr>
    </w:p>
    <w:p w14:paraId="0B8352AA" w14:textId="6AF23CAB" w:rsidR="001A094A" w:rsidRPr="001A094A" w:rsidRDefault="001A094A" w:rsidP="001A094A">
      <w:pPr>
        <w:pStyle w:val="ListParagraph"/>
        <w:numPr>
          <w:ilvl w:val="0"/>
          <w:numId w:val="4"/>
        </w:numPr>
        <w:spacing w:line="300" w:lineRule="auto"/>
        <w:rPr>
          <w:rFonts w:asciiTheme="minorHAnsi" w:eastAsia="Segoe UI" w:hAnsiTheme="minorHAnsi" w:cs="Segoe UI"/>
          <w:color w:val="323130"/>
          <w:sz w:val="24"/>
          <w:szCs w:val="24"/>
        </w:rPr>
      </w:pPr>
      <w:r w:rsidRPr="001A094A">
        <w:rPr>
          <w:rFonts w:asciiTheme="minorHAnsi" w:eastAsia="Segoe UI" w:hAnsiTheme="minorHAnsi" w:cs="Segoe UI"/>
          <w:b/>
          <w:bCs/>
          <w:color w:val="323130"/>
          <w:sz w:val="24"/>
          <w:szCs w:val="24"/>
        </w:rPr>
        <w:t>Jane Beeston</w:t>
      </w:r>
      <w:r w:rsidRPr="001A094A">
        <w:rPr>
          <w:rFonts w:asciiTheme="minorHAnsi" w:eastAsia="Segoe UI" w:hAnsiTheme="minorHAnsi" w:cs="Segoe UI"/>
          <w:b/>
          <w:bCs/>
          <w:color w:val="323130"/>
          <w:sz w:val="24"/>
          <w:szCs w:val="24"/>
        </w:rPr>
        <w:t xml:space="preserve">: </w:t>
      </w:r>
      <w:r w:rsidRPr="001A094A">
        <w:rPr>
          <w:rFonts w:asciiTheme="minorHAnsi" w:eastAsia="Segoe UI" w:hAnsiTheme="minorHAnsi" w:cs="Segoe UI"/>
          <w:color w:val="323130"/>
          <w:sz w:val="24"/>
          <w:szCs w:val="24"/>
        </w:rPr>
        <w:t>Perfect, I knew you'd like that question. I'm focusing on accountability and the value of performance discussions. That's why Anthony is part of this discussion, providing insights on delivering accountability and adding value. We've made some changes, listening to feedback and tweaking the process. Harsa, can you update us on the upcoming mid-year review changes?</w:t>
      </w:r>
    </w:p>
    <w:p w14:paraId="4806F210" w14:textId="77777777" w:rsidR="001A094A" w:rsidRPr="001A094A" w:rsidRDefault="001A094A" w:rsidP="001A094A">
      <w:pPr>
        <w:spacing w:line="300" w:lineRule="auto"/>
        <w:ind w:left="709" w:hanging="283"/>
        <w:rPr>
          <w:rFonts w:asciiTheme="minorHAnsi" w:eastAsia="Segoe UI" w:hAnsiTheme="minorHAnsi" w:cs="Segoe UI"/>
          <w:b/>
          <w:bCs/>
          <w:color w:val="323130"/>
          <w:sz w:val="24"/>
          <w:szCs w:val="24"/>
        </w:rPr>
      </w:pPr>
    </w:p>
    <w:p w14:paraId="709D6C86" w14:textId="2C1CC372" w:rsidR="001A094A" w:rsidRPr="001A094A" w:rsidRDefault="001A094A" w:rsidP="001A094A">
      <w:pPr>
        <w:pStyle w:val="ListParagraph"/>
        <w:numPr>
          <w:ilvl w:val="0"/>
          <w:numId w:val="4"/>
        </w:numPr>
        <w:spacing w:line="300" w:lineRule="auto"/>
        <w:rPr>
          <w:rFonts w:asciiTheme="minorHAnsi" w:eastAsia="Segoe UI" w:hAnsiTheme="minorHAnsi" w:cs="Segoe UI"/>
          <w:color w:val="323130"/>
          <w:sz w:val="24"/>
          <w:szCs w:val="24"/>
        </w:rPr>
      </w:pPr>
      <w:r w:rsidRPr="001A094A">
        <w:rPr>
          <w:rFonts w:asciiTheme="minorHAnsi" w:eastAsia="Segoe UI" w:hAnsiTheme="minorHAnsi" w:cs="Segoe UI"/>
          <w:b/>
          <w:bCs/>
          <w:color w:val="323130"/>
          <w:sz w:val="24"/>
          <w:szCs w:val="24"/>
        </w:rPr>
        <w:t>Harsa Beagley</w:t>
      </w:r>
      <w:r w:rsidRPr="001A094A">
        <w:rPr>
          <w:rFonts w:asciiTheme="minorHAnsi" w:eastAsia="Segoe UI" w:hAnsiTheme="minorHAnsi" w:cs="Segoe UI"/>
          <w:b/>
          <w:bCs/>
          <w:color w:val="323130"/>
          <w:sz w:val="24"/>
          <w:szCs w:val="24"/>
        </w:rPr>
        <w:t xml:space="preserve">: </w:t>
      </w:r>
      <w:r w:rsidRPr="001A094A">
        <w:rPr>
          <w:rFonts w:asciiTheme="minorHAnsi" w:eastAsia="Segoe UI" w:hAnsiTheme="minorHAnsi" w:cs="Segoe UI"/>
          <w:color w:val="323130"/>
          <w:sz w:val="24"/>
          <w:szCs w:val="24"/>
        </w:rPr>
        <w:t>The aim is simplicity throughout the review process. For the mid-year review, after your meeting, simply confirm it on Splash—no form-filling, just a confirmation. It's more about the conversation with your line manager, with guidance provided.</w:t>
      </w:r>
    </w:p>
    <w:p w14:paraId="625951C8" w14:textId="77777777" w:rsidR="001A094A" w:rsidRPr="001A094A" w:rsidRDefault="001A094A" w:rsidP="001A094A">
      <w:pPr>
        <w:spacing w:line="300" w:lineRule="auto"/>
        <w:ind w:left="709" w:hanging="283"/>
        <w:rPr>
          <w:rFonts w:asciiTheme="minorHAnsi" w:eastAsia="Segoe UI" w:hAnsiTheme="minorHAnsi" w:cs="Segoe UI"/>
          <w:b/>
          <w:bCs/>
          <w:color w:val="323130"/>
          <w:sz w:val="24"/>
          <w:szCs w:val="24"/>
        </w:rPr>
      </w:pPr>
    </w:p>
    <w:p w14:paraId="6C99BEE0" w14:textId="0DAA1975" w:rsidR="001A094A" w:rsidRPr="001A094A" w:rsidRDefault="001A094A" w:rsidP="001A094A">
      <w:pPr>
        <w:pStyle w:val="ListParagraph"/>
        <w:numPr>
          <w:ilvl w:val="0"/>
          <w:numId w:val="4"/>
        </w:numPr>
        <w:spacing w:line="300" w:lineRule="auto"/>
        <w:ind w:left="709" w:hanging="283"/>
        <w:rPr>
          <w:rFonts w:asciiTheme="minorHAnsi" w:eastAsia="Segoe UI" w:hAnsiTheme="minorHAnsi" w:cs="Segoe UI"/>
          <w:b/>
          <w:bCs/>
          <w:color w:val="323130"/>
          <w:sz w:val="24"/>
          <w:szCs w:val="24"/>
        </w:rPr>
      </w:pPr>
      <w:r w:rsidRPr="001A094A">
        <w:rPr>
          <w:rFonts w:asciiTheme="minorHAnsi" w:eastAsia="Segoe UI" w:hAnsiTheme="minorHAnsi" w:cs="Segoe UI"/>
          <w:b/>
          <w:bCs/>
          <w:color w:val="323130"/>
          <w:sz w:val="24"/>
          <w:szCs w:val="24"/>
        </w:rPr>
        <w:t>Jane Beeston</w:t>
      </w:r>
      <w:r>
        <w:rPr>
          <w:rFonts w:asciiTheme="minorHAnsi" w:eastAsia="Segoe UI" w:hAnsiTheme="minorHAnsi" w:cs="Segoe UI"/>
          <w:b/>
          <w:bCs/>
          <w:color w:val="323130"/>
          <w:sz w:val="24"/>
          <w:szCs w:val="24"/>
        </w:rPr>
        <w:t xml:space="preserve">: </w:t>
      </w:r>
      <w:r w:rsidRPr="001A094A">
        <w:rPr>
          <w:rFonts w:asciiTheme="minorHAnsi" w:eastAsia="Segoe UI" w:hAnsiTheme="minorHAnsi" w:cs="Segoe UI"/>
          <w:color w:val="323130"/>
          <w:sz w:val="24"/>
          <w:szCs w:val="24"/>
        </w:rPr>
        <w:t>It's not just the mid-year review we're looking at. What else?</w:t>
      </w:r>
    </w:p>
    <w:p w14:paraId="613C8C56" w14:textId="77777777" w:rsidR="001A094A" w:rsidRPr="001A094A" w:rsidRDefault="001A094A" w:rsidP="001A094A">
      <w:pPr>
        <w:spacing w:line="300" w:lineRule="auto"/>
        <w:ind w:left="709" w:hanging="283"/>
        <w:rPr>
          <w:rFonts w:asciiTheme="minorHAnsi" w:eastAsia="Segoe UI" w:hAnsiTheme="minorHAnsi" w:cs="Segoe UI"/>
          <w:b/>
          <w:bCs/>
          <w:color w:val="323130"/>
          <w:sz w:val="24"/>
          <w:szCs w:val="24"/>
        </w:rPr>
      </w:pPr>
    </w:p>
    <w:p w14:paraId="487CA859" w14:textId="184633B0" w:rsidR="001A094A" w:rsidRPr="001A094A" w:rsidRDefault="001A094A" w:rsidP="001A094A">
      <w:pPr>
        <w:pStyle w:val="ListParagraph"/>
        <w:numPr>
          <w:ilvl w:val="0"/>
          <w:numId w:val="4"/>
        </w:numPr>
        <w:spacing w:line="300" w:lineRule="auto"/>
        <w:ind w:left="709" w:hanging="283"/>
        <w:rPr>
          <w:rFonts w:asciiTheme="minorHAnsi" w:eastAsia="Segoe UI" w:hAnsiTheme="minorHAnsi" w:cs="Segoe UI"/>
          <w:color w:val="323130"/>
          <w:sz w:val="24"/>
          <w:szCs w:val="24"/>
        </w:rPr>
      </w:pPr>
      <w:r w:rsidRPr="001A094A">
        <w:rPr>
          <w:rFonts w:asciiTheme="minorHAnsi" w:eastAsia="Segoe UI" w:hAnsiTheme="minorHAnsi" w:cs="Segoe UI"/>
          <w:b/>
          <w:bCs/>
          <w:color w:val="323130"/>
          <w:sz w:val="24"/>
          <w:szCs w:val="24"/>
        </w:rPr>
        <w:t>Harsa Beagley</w:t>
      </w:r>
      <w:r w:rsidRPr="001A094A">
        <w:rPr>
          <w:rFonts w:asciiTheme="minorHAnsi" w:eastAsia="Segoe UI" w:hAnsiTheme="minorHAnsi" w:cs="Segoe UI"/>
          <w:b/>
          <w:bCs/>
          <w:color w:val="323130"/>
          <w:sz w:val="24"/>
          <w:szCs w:val="24"/>
        </w:rPr>
        <w:t xml:space="preserve">: </w:t>
      </w:r>
      <w:r w:rsidRPr="001A094A">
        <w:rPr>
          <w:rFonts w:asciiTheme="minorHAnsi" w:eastAsia="Segoe UI" w:hAnsiTheme="minorHAnsi" w:cs="Segoe UI"/>
          <w:color w:val="323130"/>
          <w:sz w:val="24"/>
          <w:szCs w:val="24"/>
        </w:rPr>
        <w:t xml:space="preserve">We're also changing the 360 and the full-year review. Feedback indicated timing issues, so we've adjusted the timing: mid-year review from June </w:t>
      </w:r>
      <w:r w:rsidRPr="001A094A">
        <w:rPr>
          <w:rFonts w:asciiTheme="minorHAnsi" w:eastAsia="Segoe UI" w:hAnsiTheme="minorHAnsi" w:cs="Segoe UI"/>
          <w:color w:val="323130"/>
          <w:sz w:val="24"/>
          <w:szCs w:val="24"/>
        </w:rPr>
        <w:lastRenderedPageBreak/>
        <w:t xml:space="preserve">to July, full-year review from November to December, and objective setting and review in January. However, if people prefer doing it all at once, that's allowed as long as it's completed by January. The review process is now simpler, letting us focus on performance measurement and </w:t>
      </w:r>
      <w:proofErr w:type="spellStart"/>
      <w:r w:rsidRPr="001A094A">
        <w:rPr>
          <w:rFonts w:asciiTheme="minorHAnsi" w:eastAsia="Segoe UI" w:hAnsiTheme="minorHAnsi" w:cs="Segoe UI"/>
          <w:color w:val="323130"/>
          <w:sz w:val="24"/>
          <w:szCs w:val="24"/>
        </w:rPr>
        <w:t>behavior</w:t>
      </w:r>
      <w:proofErr w:type="spellEnd"/>
      <w:r w:rsidRPr="001A094A">
        <w:rPr>
          <w:rFonts w:asciiTheme="minorHAnsi" w:eastAsia="Segoe UI" w:hAnsiTheme="minorHAnsi" w:cs="Segoe UI"/>
          <w:color w:val="323130"/>
          <w:sz w:val="24"/>
          <w:szCs w:val="24"/>
        </w:rPr>
        <w:t xml:space="preserve"> alignment, with more communication to come.</w:t>
      </w:r>
    </w:p>
    <w:p w14:paraId="71533CF7" w14:textId="77777777" w:rsidR="001A094A" w:rsidRPr="001A094A" w:rsidRDefault="001A094A" w:rsidP="001A094A">
      <w:pPr>
        <w:spacing w:line="300" w:lineRule="auto"/>
        <w:ind w:left="709" w:hanging="283"/>
        <w:rPr>
          <w:rFonts w:asciiTheme="minorHAnsi" w:eastAsia="Segoe UI" w:hAnsiTheme="minorHAnsi" w:cs="Segoe UI"/>
          <w:b/>
          <w:bCs/>
          <w:color w:val="323130"/>
          <w:sz w:val="24"/>
          <w:szCs w:val="24"/>
        </w:rPr>
      </w:pPr>
    </w:p>
    <w:p w14:paraId="17129C93" w14:textId="4750C5A9" w:rsidR="001A094A" w:rsidRPr="001A094A" w:rsidRDefault="001A094A" w:rsidP="001A094A">
      <w:pPr>
        <w:pStyle w:val="ListParagraph"/>
        <w:numPr>
          <w:ilvl w:val="0"/>
          <w:numId w:val="4"/>
        </w:numPr>
        <w:spacing w:line="300" w:lineRule="auto"/>
        <w:rPr>
          <w:rFonts w:asciiTheme="minorHAnsi" w:eastAsia="Segoe UI" w:hAnsiTheme="minorHAnsi" w:cs="Segoe UI"/>
          <w:color w:val="323130"/>
          <w:sz w:val="24"/>
          <w:szCs w:val="24"/>
        </w:rPr>
      </w:pPr>
      <w:r w:rsidRPr="001A094A">
        <w:rPr>
          <w:rFonts w:asciiTheme="minorHAnsi" w:eastAsia="Segoe UI" w:hAnsiTheme="minorHAnsi" w:cs="Segoe UI"/>
          <w:b/>
          <w:bCs/>
          <w:color w:val="323130"/>
          <w:sz w:val="24"/>
          <w:szCs w:val="24"/>
        </w:rPr>
        <w:t>Jane Beeston</w:t>
      </w:r>
      <w:r w:rsidRPr="001A094A">
        <w:rPr>
          <w:rFonts w:asciiTheme="minorHAnsi" w:eastAsia="Segoe UI" w:hAnsiTheme="minorHAnsi" w:cs="Segoe UI"/>
          <w:color w:val="323130"/>
          <w:sz w:val="24"/>
          <w:szCs w:val="24"/>
        </w:rPr>
        <w:t xml:space="preserve">: </w:t>
      </w:r>
      <w:r w:rsidRPr="001A094A">
        <w:rPr>
          <w:rFonts w:asciiTheme="minorHAnsi" w:eastAsia="Segoe UI" w:hAnsiTheme="minorHAnsi" w:cs="Segoe UI"/>
          <w:color w:val="323130"/>
          <w:sz w:val="24"/>
          <w:szCs w:val="24"/>
        </w:rPr>
        <w:t>Anthony, measurement is important in rebuilding the quality of the discussion. Your thoughts?</w:t>
      </w:r>
    </w:p>
    <w:p w14:paraId="400D812E" w14:textId="77777777" w:rsidR="001A094A" w:rsidRPr="001A094A" w:rsidRDefault="001A094A" w:rsidP="001A094A">
      <w:pPr>
        <w:spacing w:line="300" w:lineRule="auto"/>
        <w:ind w:left="709" w:hanging="283"/>
        <w:rPr>
          <w:rFonts w:asciiTheme="minorHAnsi" w:eastAsia="Segoe UI" w:hAnsiTheme="minorHAnsi" w:cs="Segoe UI"/>
          <w:b/>
          <w:bCs/>
          <w:color w:val="323130"/>
          <w:sz w:val="24"/>
          <w:szCs w:val="24"/>
        </w:rPr>
      </w:pPr>
    </w:p>
    <w:p w14:paraId="5EB8A028" w14:textId="6EE15D1A" w:rsidR="001A094A" w:rsidRPr="001A094A" w:rsidRDefault="001A094A" w:rsidP="001A094A">
      <w:pPr>
        <w:pStyle w:val="ListParagraph"/>
        <w:numPr>
          <w:ilvl w:val="0"/>
          <w:numId w:val="4"/>
        </w:numPr>
        <w:spacing w:line="300" w:lineRule="auto"/>
        <w:ind w:left="709" w:hanging="283"/>
        <w:rPr>
          <w:rFonts w:asciiTheme="minorHAnsi" w:eastAsia="Segoe UI" w:hAnsiTheme="minorHAnsi" w:cs="Segoe UI"/>
          <w:color w:val="323130"/>
          <w:sz w:val="24"/>
          <w:szCs w:val="24"/>
        </w:rPr>
      </w:pPr>
      <w:r w:rsidRPr="001A094A">
        <w:rPr>
          <w:rFonts w:asciiTheme="minorHAnsi" w:eastAsia="Segoe UI" w:hAnsiTheme="minorHAnsi" w:cs="Segoe UI"/>
          <w:b/>
          <w:bCs/>
          <w:color w:val="323130"/>
          <w:sz w:val="24"/>
          <w:szCs w:val="24"/>
        </w:rPr>
        <w:t>Anthony Taylor</w:t>
      </w:r>
      <w:r w:rsidRPr="001A094A">
        <w:rPr>
          <w:rFonts w:asciiTheme="minorHAnsi" w:eastAsia="Segoe UI" w:hAnsiTheme="minorHAnsi" w:cs="Segoe UI"/>
          <w:b/>
          <w:bCs/>
          <w:color w:val="323130"/>
          <w:sz w:val="24"/>
          <w:szCs w:val="24"/>
        </w:rPr>
        <w:t xml:space="preserve">: </w:t>
      </w:r>
      <w:r w:rsidRPr="001A094A">
        <w:rPr>
          <w:rFonts w:asciiTheme="minorHAnsi" w:eastAsia="Segoe UI" w:hAnsiTheme="minorHAnsi" w:cs="Segoe UI"/>
          <w:color w:val="323130"/>
          <w:sz w:val="24"/>
          <w:szCs w:val="24"/>
        </w:rPr>
        <w:t>It's refreshing to hear the business is listening. The process was heavy and lacked tangible measurement. Improvements are welcome as they enable more dynamic, agile processes. Clarity and framework allow managers to differentiate performance, recognize success, and foster development. This honest dialogue is essential for celebrating success and identifying areas for growth, improving company culture.</w:t>
      </w:r>
    </w:p>
    <w:p w14:paraId="6BE4FD2A" w14:textId="77777777" w:rsidR="001A094A" w:rsidRPr="001A094A" w:rsidRDefault="001A094A" w:rsidP="001A094A">
      <w:pPr>
        <w:spacing w:line="300" w:lineRule="auto"/>
        <w:ind w:left="709" w:hanging="283"/>
        <w:rPr>
          <w:rFonts w:asciiTheme="minorHAnsi" w:eastAsia="Segoe UI" w:hAnsiTheme="minorHAnsi" w:cs="Segoe UI"/>
          <w:b/>
          <w:bCs/>
          <w:color w:val="323130"/>
          <w:sz w:val="24"/>
          <w:szCs w:val="24"/>
        </w:rPr>
      </w:pPr>
    </w:p>
    <w:p w14:paraId="53752B9D" w14:textId="0C8E7473" w:rsidR="001A094A" w:rsidRPr="001A094A" w:rsidRDefault="001A094A" w:rsidP="001A094A">
      <w:pPr>
        <w:pStyle w:val="ListParagraph"/>
        <w:numPr>
          <w:ilvl w:val="0"/>
          <w:numId w:val="4"/>
        </w:numPr>
        <w:spacing w:line="300" w:lineRule="auto"/>
        <w:ind w:left="709" w:hanging="283"/>
        <w:rPr>
          <w:rFonts w:asciiTheme="minorHAnsi" w:eastAsia="Segoe UI" w:hAnsiTheme="minorHAnsi" w:cs="Segoe UI"/>
          <w:color w:val="323130"/>
          <w:sz w:val="24"/>
          <w:szCs w:val="24"/>
        </w:rPr>
      </w:pPr>
      <w:r w:rsidRPr="001A094A">
        <w:rPr>
          <w:rFonts w:asciiTheme="minorHAnsi" w:eastAsia="Segoe UI" w:hAnsiTheme="minorHAnsi" w:cs="Segoe UI"/>
          <w:b/>
          <w:bCs/>
          <w:color w:val="323130"/>
          <w:sz w:val="24"/>
          <w:szCs w:val="24"/>
        </w:rPr>
        <w:t>Harsa Beagley</w:t>
      </w:r>
      <w:r w:rsidRPr="001A094A">
        <w:rPr>
          <w:rFonts w:asciiTheme="minorHAnsi" w:eastAsia="Segoe UI" w:hAnsiTheme="minorHAnsi" w:cs="Segoe UI"/>
          <w:b/>
          <w:bCs/>
          <w:color w:val="323130"/>
          <w:sz w:val="24"/>
          <w:szCs w:val="24"/>
        </w:rPr>
        <w:t xml:space="preserve">: </w:t>
      </w:r>
      <w:r w:rsidRPr="001A094A">
        <w:rPr>
          <w:rFonts w:asciiTheme="minorHAnsi" w:eastAsia="Segoe UI" w:hAnsiTheme="minorHAnsi" w:cs="Segoe UI"/>
          <w:color w:val="323130"/>
          <w:sz w:val="24"/>
          <w:szCs w:val="24"/>
        </w:rPr>
        <w:t>Talking about support, is there anything else managers might find useful?</w:t>
      </w:r>
    </w:p>
    <w:p w14:paraId="51171A2C" w14:textId="77777777" w:rsidR="001A094A" w:rsidRPr="001A094A" w:rsidRDefault="001A094A" w:rsidP="001A094A">
      <w:pPr>
        <w:spacing w:line="300" w:lineRule="auto"/>
        <w:ind w:left="709" w:hanging="283"/>
        <w:rPr>
          <w:rFonts w:asciiTheme="minorHAnsi" w:eastAsia="Segoe UI" w:hAnsiTheme="minorHAnsi" w:cs="Segoe UI"/>
          <w:b/>
          <w:bCs/>
          <w:color w:val="323130"/>
          <w:sz w:val="24"/>
          <w:szCs w:val="24"/>
        </w:rPr>
      </w:pPr>
    </w:p>
    <w:p w14:paraId="7677035E" w14:textId="71A3A7DD" w:rsidR="001A094A" w:rsidRPr="001A094A" w:rsidRDefault="001A094A" w:rsidP="001A094A">
      <w:pPr>
        <w:pStyle w:val="ListParagraph"/>
        <w:numPr>
          <w:ilvl w:val="0"/>
          <w:numId w:val="4"/>
        </w:numPr>
        <w:spacing w:line="300" w:lineRule="auto"/>
        <w:ind w:left="709" w:hanging="283"/>
        <w:rPr>
          <w:rFonts w:asciiTheme="minorHAnsi" w:eastAsia="Segoe UI" w:hAnsiTheme="minorHAnsi" w:cs="Segoe UI"/>
          <w:color w:val="323130"/>
          <w:sz w:val="24"/>
          <w:szCs w:val="24"/>
        </w:rPr>
      </w:pPr>
      <w:r w:rsidRPr="001A094A">
        <w:rPr>
          <w:rFonts w:asciiTheme="minorHAnsi" w:eastAsia="Segoe UI" w:hAnsiTheme="minorHAnsi" w:cs="Segoe UI"/>
          <w:b/>
          <w:bCs/>
          <w:color w:val="323130"/>
          <w:sz w:val="24"/>
          <w:szCs w:val="24"/>
        </w:rPr>
        <w:t>Anthony Taylor</w:t>
      </w:r>
      <w:r w:rsidRPr="001A094A">
        <w:rPr>
          <w:rFonts w:asciiTheme="minorHAnsi" w:eastAsia="Segoe UI" w:hAnsiTheme="minorHAnsi" w:cs="Segoe UI"/>
          <w:b/>
          <w:bCs/>
          <w:color w:val="323130"/>
          <w:sz w:val="24"/>
          <w:szCs w:val="24"/>
        </w:rPr>
        <w:t xml:space="preserve">: </w:t>
      </w:r>
      <w:r w:rsidRPr="001A094A">
        <w:rPr>
          <w:rFonts w:asciiTheme="minorHAnsi" w:eastAsia="Segoe UI" w:hAnsiTheme="minorHAnsi" w:cs="Segoe UI"/>
          <w:color w:val="323130"/>
          <w:sz w:val="24"/>
          <w:szCs w:val="24"/>
        </w:rPr>
        <w:t>Quality conversation is key. From leadership training, there’s an appetite for coaching as a tool to enhance reviews. Increasing coaching can be beneficial, and more on that will be interesting.</w:t>
      </w:r>
    </w:p>
    <w:p w14:paraId="4EC93225" w14:textId="77777777" w:rsidR="001A094A" w:rsidRPr="001A094A" w:rsidRDefault="001A094A" w:rsidP="001A094A">
      <w:pPr>
        <w:spacing w:line="300" w:lineRule="auto"/>
        <w:ind w:left="709" w:hanging="283"/>
        <w:rPr>
          <w:rFonts w:asciiTheme="minorHAnsi" w:eastAsia="Segoe UI" w:hAnsiTheme="minorHAnsi" w:cs="Segoe UI"/>
          <w:color w:val="323130"/>
          <w:sz w:val="24"/>
          <w:szCs w:val="24"/>
        </w:rPr>
      </w:pPr>
    </w:p>
    <w:p w14:paraId="6207F369" w14:textId="53B43007" w:rsidR="001A094A" w:rsidRPr="001A094A" w:rsidRDefault="001A094A" w:rsidP="001A094A">
      <w:pPr>
        <w:pStyle w:val="ListParagraph"/>
        <w:numPr>
          <w:ilvl w:val="0"/>
          <w:numId w:val="4"/>
        </w:numPr>
        <w:spacing w:line="300" w:lineRule="auto"/>
        <w:ind w:left="709" w:hanging="283"/>
        <w:rPr>
          <w:rFonts w:asciiTheme="minorHAnsi" w:eastAsia="Segoe UI" w:hAnsiTheme="minorHAnsi" w:cs="Segoe UI"/>
          <w:color w:val="323130"/>
          <w:sz w:val="24"/>
          <w:szCs w:val="24"/>
        </w:rPr>
      </w:pPr>
      <w:r w:rsidRPr="001A094A">
        <w:rPr>
          <w:rFonts w:asciiTheme="minorHAnsi" w:eastAsia="Segoe UI" w:hAnsiTheme="minorHAnsi" w:cs="Segoe UI"/>
          <w:b/>
          <w:bCs/>
          <w:color w:val="323130"/>
          <w:sz w:val="24"/>
          <w:szCs w:val="24"/>
        </w:rPr>
        <w:t>Jane Beeston</w:t>
      </w:r>
      <w:r w:rsidRPr="001A094A">
        <w:rPr>
          <w:rFonts w:asciiTheme="minorHAnsi" w:eastAsia="Segoe UI" w:hAnsiTheme="minorHAnsi" w:cs="Segoe UI"/>
          <w:b/>
          <w:bCs/>
          <w:color w:val="323130"/>
          <w:sz w:val="24"/>
          <w:szCs w:val="24"/>
        </w:rPr>
        <w:t xml:space="preserve">: </w:t>
      </w:r>
      <w:r w:rsidRPr="001A094A">
        <w:rPr>
          <w:rFonts w:asciiTheme="minorHAnsi" w:eastAsia="Segoe UI" w:hAnsiTheme="minorHAnsi" w:cs="Segoe UI"/>
          <w:color w:val="323130"/>
          <w:sz w:val="24"/>
          <w:szCs w:val="24"/>
        </w:rPr>
        <w:t>Coaching is integral for quality discussions, and we'll roll out a program in the autumn for managers to enrich these discussions. Harsa, you're an ambassador for coaching. Your thoughts?</w:t>
      </w:r>
    </w:p>
    <w:p w14:paraId="6611E539" w14:textId="77777777" w:rsidR="001A094A" w:rsidRPr="001A094A" w:rsidRDefault="001A094A" w:rsidP="001A094A">
      <w:pPr>
        <w:spacing w:line="300" w:lineRule="auto"/>
        <w:ind w:left="709" w:hanging="283"/>
        <w:rPr>
          <w:rFonts w:asciiTheme="minorHAnsi" w:eastAsia="Segoe UI" w:hAnsiTheme="minorHAnsi" w:cs="Segoe UI"/>
          <w:b/>
          <w:bCs/>
          <w:color w:val="323130"/>
          <w:sz w:val="24"/>
          <w:szCs w:val="24"/>
        </w:rPr>
      </w:pPr>
    </w:p>
    <w:p w14:paraId="58469AB4" w14:textId="40C50CB4" w:rsidR="001A094A" w:rsidRPr="001A094A" w:rsidRDefault="001A094A" w:rsidP="001A094A">
      <w:pPr>
        <w:pStyle w:val="ListParagraph"/>
        <w:numPr>
          <w:ilvl w:val="0"/>
          <w:numId w:val="4"/>
        </w:numPr>
        <w:spacing w:line="300" w:lineRule="auto"/>
        <w:ind w:left="709" w:hanging="283"/>
        <w:rPr>
          <w:rFonts w:asciiTheme="minorHAnsi" w:eastAsia="Segoe UI" w:hAnsiTheme="minorHAnsi" w:cs="Segoe UI"/>
          <w:color w:val="323130"/>
          <w:sz w:val="24"/>
          <w:szCs w:val="24"/>
        </w:rPr>
      </w:pPr>
      <w:r w:rsidRPr="001A094A">
        <w:rPr>
          <w:rFonts w:asciiTheme="minorHAnsi" w:eastAsia="Segoe UI" w:hAnsiTheme="minorHAnsi" w:cs="Segoe UI"/>
          <w:b/>
          <w:bCs/>
          <w:color w:val="323130"/>
          <w:sz w:val="24"/>
          <w:szCs w:val="24"/>
        </w:rPr>
        <w:t>Harsa Beagley</w:t>
      </w:r>
      <w:r w:rsidRPr="001A094A">
        <w:rPr>
          <w:rFonts w:asciiTheme="minorHAnsi" w:eastAsia="Segoe UI" w:hAnsiTheme="minorHAnsi" w:cs="Segoe UI"/>
          <w:color w:val="323130"/>
          <w:sz w:val="24"/>
          <w:szCs w:val="24"/>
        </w:rPr>
        <w:t xml:space="preserve">: </w:t>
      </w:r>
      <w:r w:rsidRPr="001A094A">
        <w:rPr>
          <w:rFonts w:asciiTheme="minorHAnsi" w:eastAsia="Segoe UI" w:hAnsiTheme="minorHAnsi" w:cs="Segoe UI"/>
          <w:color w:val="323130"/>
          <w:sz w:val="24"/>
          <w:szCs w:val="24"/>
        </w:rPr>
        <w:t>Coaching has been valuable and received positive feedback. It's beneficial and aligns with our training goals.</w:t>
      </w:r>
    </w:p>
    <w:p w14:paraId="27A9E2D4" w14:textId="77777777" w:rsidR="001A094A" w:rsidRPr="001A094A" w:rsidRDefault="001A094A" w:rsidP="001A094A">
      <w:pPr>
        <w:spacing w:line="300" w:lineRule="auto"/>
        <w:ind w:left="709" w:hanging="283"/>
        <w:rPr>
          <w:rFonts w:asciiTheme="minorHAnsi" w:eastAsia="Segoe UI" w:hAnsiTheme="minorHAnsi" w:cs="Segoe UI"/>
          <w:color w:val="323130"/>
          <w:sz w:val="24"/>
          <w:szCs w:val="24"/>
        </w:rPr>
      </w:pPr>
    </w:p>
    <w:p w14:paraId="45675A03" w14:textId="24320C4E" w:rsidR="001A094A" w:rsidRPr="001A094A" w:rsidRDefault="001A094A" w:rsidP="001A094A">
      <w:pPr>
        <w:pStyle w:val="ListParagraph"/>
        <w:numPr>
          <w:ilvl w:val="0"/>
          <w:numId w:val="4"/>
        </w:numPr>
        <w:spacing w:line="300" w:lineRule="auto"/>
        <w:ind w:left="709" w:hanging="283"/>
        <w:rPr>
          <w:rFonts w:asciiTheme="minorHAnsi" w:eastAsia="Segoe UI" w:hAnsiTheme="minorHAnsi" w:cs="Segoe UI"/>
          <w:color w:val="323130"/>
          <w:sz w:val="24"/>
          <w:szCs w:val="24"/>
        </w:rPr>
      </w:pPr>
      <w:r w:rsidRPr="001A094A">
        <w:rPr>
          <w:rFonts w:asciiTheme="minorHAnsi" w:eastAsia="Segoe UI" w:hAnsiTheme="minorHAnsi" w:cs="Segoe UI"/>
          <w:b/>
          <w:bCs/>
          <w:color w:val="323130"/>
          <w:sz w:val="24"/>
          <w:szCs w:val="24"/>
        </w:rPr>
        <w:t>Jane Beeston</w:t>
      </w:r>
      <w:r w:rsidRPr="001A094A">
        <w:rPr>
          <w:rFonts w:asciiTheme="minorHAnsi" w:eastAsia="Segoe UI" w:hAnsiTheme="minorHAnsi" w:cs="Segoe UI"/>
          <w:b/>
          <w:bCs/>
          <w:color w:val="323130"/>
          <w:sz w:val="24"/>
          <w:szCs w:val="24"/>
        </w:rPr>
        <w:t xml:space="preserve">: </w:t>
      </w:r>
      <w:r w:rsidRPr="001A094A">
        <w:rPr>
          <w:rFonts w:asciiTheme="minorHAnsi" w:eastAsia="Segoe UI" w:hAnsiTheme="minorHAnsi" w:cs="Segoe UI"/>
          <w:color w:val="323130"/>
          <w:sz w:val="24"/>
          <w:szCs w:val="24"/>
        </w:rPr>
        <w:t xml:space="preserve">The Mentoring Program enables skill development, with new mentors joining. We’re enhancing it further. </w:t>
      </w:r>
      <w:r>
        <w:rPr>
          <w:rFonts w:asciiTheme="minorHAnsi" w:eastAsia="Segoe UI" w:hAnsiTheme="minorHAnsi" w:cs="Segoe UI"/>
          <w:color w:val="323130"/>
          <w:sz w:val="24"/>
          <w:szCs w:val="24"/>
        </w:rPr>
        <w:t>Coming back to</w:t>
      </w:r>
      <w:r w:rsidRPr="001A094A">
        <w:rPr>
          <w:rFonts w:asciiTheme="minorHAnsi" w:eastAsia="Segoe UI" w:hAnsiTheme="minorHAnsi" w:cs="Segoe UI"/>
          <w:color w:val="323130"/>
          <w:sz w:val="24"/>
          <w:szCs w:val="24"/>
        </w:rPr>
        <w:t xml:space="preserve"> the short term, what can we expect?</w:t>
      </w:r>
    </w:p>
    <w:p w14:paraId="28F4EDD9" w14:textId="77777777" w:rsidR="001A094A" w:rsidRPr="001A094A" w:rsidRDefault="001A094A" w:rsidP="001A094A">
      <w:pPr>
        <w:spacing w:line="300" w:lineRule="auto"/>
        <w:ind w:left="709" w:hanging="283"/>
        <w:rPr>
          <w:rFonts w:asciiTheme="minorHAnsi" w:eastAsia="Segoe UI" w:hAnsiTheme="minorHAnsi" w:cs="Segoe UI"/>
          <w:b/>
          <w:bCs/>
          <w:color w:val="323130"/>
          <w:sz w:val="24"/>
          <w:szCs w:val="24"/>
        </w:rPr>
      </w:pPr>
    </w:p>
    <w:p w14:paraId="01421CAD" w14:textId="11FC5BAB" w:rsidR="001A094A" w:rsidRPr="001A094A" w:rsidRDefault="001A094A" w:rsidP="001A094A">
      <w:pPr>
        <w:pStyle w:val="ListParagraph"/>
        <w:numPr>
          <w:ilvl w:val="0"/>
          <w:numId w:val="4"/>
        </w:numPr>
        <w:spacing w:line="300" w:lineRule="auto"/>
        <w:ind w:left="709" w:hanging="283"/>
        <w:rPr>
          <w:rFonts w:asciiTheme="minorHAnsi" w:eastAsia="Segoe UI" w:hAnsiTheme="minorHAnsi" w:cs="Segoe UI"/>
          <w:color w:val="323130"/>
          <w:sz w:val="24"/>
          <w:szCs w:val="24"/>
        </w:rPr>
      </w:pPr>
      <w:r w:rsidRPr="001A094A">
        <w:rPr>
          <w:rFonts w:asciiTheme="minorHAnsi" w:eastAsia="Segoe UI" w:hAnsiTheme="minorHAnsi" w:cs="Segoe UI"/>
          <w:b/>
          <w:bCs/>
          <w:color w:val="323130"/>
          <w:sz w:val="24"/>
          <w:szCs w:val="24"/>
        </w:rPr>
        <w:t>Harsa Beagley</w:t>
      </w:r>
      <w:r w:rsidRPr="001A094A">
        <w:rPr>
          <w:rFonts w:asciiTheme="minorHAnsi" w:eastAsia="Segoe UI" w:hAnsiTheme="minorHAnsi" w:cs="Segoe UI"/>
          <w:b/>
          <w:bCs/>
          <w:color w:val="323130"/>
          <w:sz w:val="24"/>
          <w:szCs w:val="24"/>
        </w:rPr>
        <w:t xml:space="preserve">: </w:t>
      </w:r>
      <w:r w:rsidRPr="001A094A">
        <w:rPr>
          <w:rFonts w:asciiTheme="minorHAnsi" w:eastAsia="Segoe UI" w:hAnsiTheme="minorHAnsi" w:cs="Segoe UI"/>
          <w:color w:val="323130"/>
          <w:sz w:val="24"/>
          <w:szCs w:val="24"/>
        </w:rPr>
        <w:t>Check the comms on the intranet about the mid-year review. There are guides available, so prepare meetings for June and July.</w:t>
      </w:r>
    </w:p>
    <w:p w14:paraId="6052B804" w14:textId="77777777" w:rsidR="001A094A" w:rsidRPr="001A094A" w:rsidRDefault="001A094A" w:rsidP="001A094A">
      <w:pPr>
        <w:spacing w:line="300" w:lineRule="auto"/>
        <w:ind w:left="709" w:hanging="283"/>
        <w:rPr>
          <w:rFonts w:asciiTheme="minorHAnsi" w:eastAsia="Segoe UI" w:hAnsiTheme="minorHAnsi" w:cs="Segoe UI"/>
          <w:b/>
          <w:bCs/>
          <w:color w:val="323130"/>
          <w:sz w:val="24"/>
          <w:szCs w:val="24"/>
        </w:rPr>
      </w:pPr>
    </w:p>
    <w:p w14:paraId="6C133422" w14:textId="74E6C903" w:rsidR="001A094A" w:rsidRPr="001A094A" w:rsidRDefault="001A094A" w:rsidP="001A094A">
      <w:pPr>
        <w:pStyle w:val="ListParagraph"/>
        <w:numPr>
          <w:ilvl w:val="0"/>
          <w:numId w:val="4"/>
        </w:numPr>
        <w:spacing w:line="300" w:lineRule="auto"/>
        <w:ind w:left="709" w:hanging="283"/>
        <w:rPr>
          <w:rFonts w:asciiTheme="minorHAnsi" w:eastAsia="Segoe UI" w:hAnsiTheme="minorHAnsi" w:cs="Segoe UI"/>
          <w:color w:val="323130"/>
          <w:sz w:val="24"/>
          <w:szCs w:val="24"/>
        </w:rPr>
      </w:pPr>
      <w:r w:rsidRPr="001A094A">
        <w:rPr>
          <w:rFonts w:asciiTheme="minorHAnsi" w:eastAsia="Segoe UI" w:hAnsiTheme="minorHAnsi" w:cs="Segoe UI"/>
          <w:b/>
          <w:bCs/>
          <w:color w:val="323130"/>
          <w:sz w:val="24"/>
          <w:szCs w:val="24"/>
        </w:rPr>
        <w:lastRenderedPageBreak/>
        <w:t>Anthony Taylor</w:t>
      </w:r>
      <w:r w:rsidRPr="001A094A">
        <w:rPr>
          <w:rFonts w:asciiTheme="minorHAnsi" w:eastAsia="Segoe UI" w:hAnsiTheme="minorHAnsi" w:cs="Segoe UI"/>
          <w:b/>
          <w:bCs/>
          <w:color w:val="323130"/>
          <w:sz w:val="24"/>
          <w:szCs w:val="24"/>
        </w:rPr>
        <w:t xml:space="preserve">: </w:t>
      </w:r>
      <w:r w:rsidRPr="001A094A">
        <w:rPr>
          <w:rFonts w:asciiTheme="minorHAnsi" w:eastAsia="Segoe UI" w:hAnsiTheme="minorHAnsi" w:cs="Segoe UI"/>
          <w:color w:val="323130"/>
          <w:sz w:val="24"/>
          <w:szCs w:val="24"/>
        </w:rPr>
        <w:t>The mid-year review steps sound clear and helpful. Could you share info about the full-year review?</w:t>
      </w:r>
    </w:p>
    <w:p w14:paraId="37C3F67C" w14:textId="77777777" w:rsidR="001A094A" w:rsidRPr="001A094A" w:rsidRDefault="001A094A" w:rsidP="001A094A">
      <w:pPr>
        <w:spacing w:line="300" w:lineRule="auto"/>
        <w:ind w:left="709" w:hanging="283"/>
        <w:rPr>
          <w:rFonts w:asciiTheme="minorHAnsi" w:eastAsia="Segoe UI" w:hAnsiTheme="minorHAnsi" w:cs="Segoe UI"/>
          <w:b/>
          <w:bCs/>
          <w:color w:val="323130"/>
          <w:sz w:val="24"/>
          <w:szCs w:val="24"/>
        </w:rPr>
      </w:pPr>
    </w:p>
    <w:p w14:paraId="1FDAECF7" w14:textId="128037E5" w:rsidR="001A094A" w:rsidRPr="001A094A" w:rsidRDefault="001A094A" w:rsidP="001A094A">
      <w:pPr>
        <w:pStyle w:val="ListParagraph"/>
        <w:numPr>
          <w:ilvl w:val="0"/>
          <w:numId w:val="4"/>
        </w:numPr>
        <w:spacing w:line="300" w:lineRule="auto"/>
        <w:ind w:left="709" w:hanging="283"/>
        <w:rPr>
          <w:rFonts w:asciiTheme="minorHAnsi" w:eastAsia="Segoe UI" w:hAnsiTheme="minorHAnsi" w:cs="Segoe UI"/>
          <w:color w:val="323130"/>
          <w:sz w:val="24"/>
          <w:szCs w:val="24"/>
        </w:rPr>
      </w:pPr>
      <w:r w:rsidRPr="001A094A">
        <w:rPr>
          <w:rFonts w:asciiTheme="minorHAnsi" w:eastAsia="Segoe UI" w:hAnsiTheme="minorHAnsi" w:cs="Segoe UI"/>
          <w:b/>
          <w:bCs/>
          <w:color w:val="323130"/>
          <w:sz w:val="24"/>
          <w:szCs w:val="24"/>
        </w:rPr>
        <w:t>Harsa Beagley</w:t>
      </w:r>
      <w:r w:rsidRPr="001A094A">
        <w:rPr>
          <w:rFonts w:asciiTheme="minorHAnsi" w:eastAsia="Segoe UI" w:hAnsiTheme="minorHAnsi" w:cs="Segoe UI"/>
          <w:b/>
          <w:bCs/>
          <w:color w:val="323130"/>
          <w:sz w:val="24"/>
          <w:szCs w:val="24"/>
        </w:rPr>
        <w:t xml:space="preserve">: </w:t>
      </w:r>
      <w:r w:rsidRPr="001A094A">
        <w:rPr>
          <w:rFonts w:asciiTheme="minorHAnsi" w:eastAsia="Segoe UI" w:hAnsiTheme="minorHAnsi" w:cs="Segoe UI"/>
          <w:color w:val="323130"/>
          <w:sz w:val="24"/>
          <w:szCs w:val="24"/>
        </w:rPr>
        <w:t xml:space="preserve">The full-year review will be simple, with a few focused steps. I'll elaborate later. We’re also changing the 360, simplifying </w:t>
      </w:r>
      <w:proofErr w:type="spellStart"/>
      <w:r w:rsidRPr="001A094A">
        <w:rPr>
          <w:rFonts w:asciiTheme="minorHAnsi" w:eastAsia="Segoe UI" w:hAnsiTheme="minorHAnsi" w:cs="Segoe UI"/>
          <w:color w:val="323130"/>
          <w:sz w:val="24"/>
          <w:szCs w:val="24"/>
        </w:rPr>
        <w:t>behavior</w:t>
      </w:r>
      <w:proofErr w:type="spellEnd"/>
      <w:r w:rsidRPr="001A094A">
        <w:rPr>
          <w:rFonts w:asciiTheme="minorHAnsi" w:eastAsia="Segoe UI" w:hAnsiTheme="minorHAnsi" w:cs="Segoe UI"/>
          <w:color w:val="323130"/>
          <w:sz w:val="24"/>
          <w:szCs w:val="24"/>
        </w:rPr>
        <w:t xml:space="preserve"> statements to two per value for better measurement, tracking performance, and </w:t>
      </w:r>
      <w:proofErr w:type="spellStart"/>
      <w:r w:rsidRPr="001A094A">
        <w:rPr>
          <w:rFonts w:asciiTheme="minorHAnsi" w:eastAsia="Segoe UI" w:hAnsiTheme="minorHAnsi" w:cs="Segoe UI"/>
          <w:color w:val="323130"/>
          <w:sz w:val="24"/>
          <w:szCs w:val="24"/>
        </w:rPr>
        <w:t>behavior</w:t>
      </w:r>
      <w:proofErr w:type="spellEnd"/>
      <w:r w:rsidRPr="001A094A">
        <w:rPr>
          <w:rFonts w:asciiTheme="minorHAnsi" w:eastAsia="Segoe UI" w:hAnsiTheme="minorHAnsi" w:cs="Segoe UI"/>
          <w:color w:val="323130"/>
          <w:sz w:val="24"/>
          <w:szCs w:val="24"/>
        </w:rPr>
        <w:t xml:space="preserve"> alignment.</w:t>
      </w:r>
    </w:p>
    <w:p w14:paraId="2CC18DE2" w14:textId="77777777" w:rsidR="001A094A" w:rsidRPr="001A094A" w:rsidRDefault="001A094A" w:rsidP="001A094A">
      <w:pPr>
        <w:spacing w:line="300" w:lineRule="auto"/>
        <w:ind w:left="709" w:hanging="283"/>
        <w:rPr>
          <w:rFonts w:asciiTheme="minorHAnsi" w:eastAsia="Segoe UI" w:hAnsiTheme="minorHAnsi" w:cs="Segoe UI"/>
          <w:color w:val="323130"/>
          <w:sz w:val="24"/>
          <w:szCs w:val="24"/>
        </w:rPr>
      </w:pPr>
    </w:p>
    <w:p w14:paraId="233C6391" w14:textId="0E0A1D43" w:rsidR="001A094A" w:rsidRPr="001A094A" w:rsidRDefault="001A094A" w:rsidP="001A094A">
      <w:pPr>
        <w:pStyle w:val="ListParagraph"/>
        <w:numPr>
          <w:ilvl w:val="0"/>
          <w:numId w:val="4"/>
        </w:numPr>
        <w:spacing w:line="300" w:lineRule="auto"/>
        <w:ind w:left="709" w:hanging="283"/>
        <w:rPr>
          <w:rFonts w:asciiTheme="minorHAnsi" w:eastAsia="Segoe UI" w:hAnsiTheme="minorHAnsi" w:cs="Segoe UI"/>
          <w:b/>
          <w:bCs/>
          <w:color w:val="323130"/>
          <w:sz w:val="24"/>
          <w:szCs w:val="24"/>
        </w:rPr>
      </w:pPr>
      <w:r w:rsidRPr="001A094A">
        <w:rPr>
          <w:rFonts w:asciiTheme="minorHAnsi" w:eastAsia="Segoe UI" w:hAnsiTheme="minorHAnsi" w:cs="Segoe UI"/>
          <w:b/>
          <w:bCs/>
          <w:color w:val="323130"/>
          <w:sz w:val="24"/>
          <w:szCs w:val="24"/>
        </w:rPr>
        <w:t>Jane Beeston</w:t>
      </w:r>
      <w:r w:rsidRPr="001A094A">
        <w:rPr>
          <w:rFonts w:asciiTheme="minorHAnsi" w:eastAsia="Segoe UI" w:hAnsiTheme="minorHAnsi" w:cs="Segoe UI"/>
          <w:b/>
          <w:bCs/>
          <w:color w:val="323130"/>
          <w:sz w:val="24"/>
          <w:szCs w:val="24"/>
        </w:rPr>
        <w:t xml:space="preserve">: </w:t>
      </w:r>
      <w:r w:rsidRPr="001A094A">
        <w:rPr>
          <w:rFonts w:asciiTheme="minorHAnsi" w:eastAsia="Segoe UI" w:hAnsiTheme="minorHAnsi" w:cs="Segoe UI"/>
          <w:color w:val="323130"/>
          <w:sz w:val="24"/>
          <w:szCs w:val="24"/>
        </w:rPr>
        <w:t>It seems we’re shifting focus from form-filling to fostering quality conversations, empowering managers and employees alike.</w:t>
      </w:r>
    </w:p>
    <w:p w14:paraId="5EC46BD2" w14:textId="77777777" w:rsidR="001A094A" w:rsidRPr="001A094A" w:rsidRDefault="001A094A" w:rsidP="001A094A">
      <w:pPr>
        <w:spacing w:line="300" w:lineRule="auto"/>
        <w:ind w:left="709" w:hanging="283"/>
        <w:rPr>
          <w:rFonts w:asciiTheme="minorHAnsi" w:eastAsia="Segoe UI" w:hAnsiTheme="minorHAnsi" w:cs="Segoe UI"/>
          <w:b/>
          <w:bCs/>
          <w:color w:val="323130"/>
          <w:sz w:val="24"/>
          <w:szCs w:val="24"/>
        </w:rPr>
      </w:pPr>
    </w:p>
    <w:p w14:paraId="4E4993C3" w14:textId="362F009D" w:rsidR="001A094A" w:rsidRPr="00CC4F06" w:rsidRDefault="001A094A" w:rsidP="001A094A">
      <w:pPr>
        <w:pStyle w:val="ListParagraph"/>
        <w:numPr>
          <w:ilvl w:val="0"/>
          <w:numId w:val="4"/>
        </w:numPr>
        <w:spacing w:line="300" w:lineRule="auto"/>
        <w:ind w:left="709" w:hanging="283"/>
        <w:rPr>
          <w:rFonts w:asciiTheme="minorHAnsi" w:eastAsia="Segoe UI" w:hAnsiTheme="minorHAnsi" w:cs="Segoe UI"/>
          <w:color w:val="323130"/>
          <w:sz w:val="24"/>
          <w:szCs w:val="24"/>
        </w:rPr>
      </w:pPr>
      <w:r w:rsidRPr="001A094A">
        <w:rPr>
          <w:rFonts w:asciiTheme="minorHAnsi" w:eastAsia="Segoe UI" w:hAnsiTheme="minorHAnsi" w:cs="Segoe UI"/>
          <w:b/>
          <w:bCs/>
          <w:color w:val="323130"/>
          <w:sz w:val="24"/>
          <w:szCs w:val="24"/>
        </w:rPr>
        <w:t>Anthony Taylor</w:t>
      </w:r>
      <w:r w:rsidRPr="001A094A">
        <w:rPr>
          <w:rFonts w:asciiTheme="minorHAnsi" w:eastAsia="Segoe UI" w:hAnsiTheme="minorHAnsi" w:cs="Segoe UI"/>
          <w:b/>
          <w:bCs/>
          <w:color w:val="323130"/>
          <w:sz w:val="24"/>
          <w:szCs w:val="24"/>
        </w:rPr>
        <w:t xml:space="preserve">: </w:t>
      </w:r>
      <w:r w:rsidRPr="00CC4F06">
        <w:rPr>
          <w:rFonts w:asciiTheme="minorHAnsi" w:eastAsia="Segoe UI" w:hAnsiTheme="minorHAnsi" w:cs="Segoe UI"/>
          <w:color w:val="323130"/>
          <w:sz w:val="24"/>
          <w:szCs w:val="24"/>
        </w:rPr>
        <w:t>Yes,</w:t>
      </w:r>
      <w:r w:rsidR="00CC4F06">
        <w:rPr>
          <w:rFonts w:asciiTheme="minorHAnsi" w:eastAsia="Segoe UI" w:hAnsiTheme="minorHAnsi" w:cs="Segoe UI"/>
          <w:color w:val="323130"/>
          <w:sz w:val="24"/>
          <w:szCs w:val="24"/>
        </w:rPr>
        <w:t xml:space="preserve"> it’s good that </w:t>
      </w:r>
      <w:r w:rsidRPr="00CC4F06">
        <w:rPr>
          <w:rFonts w:asciiTheme="minorHAnsi" w:eastAsia="Segoe UI" w:hAnsiTheme="minorHAnsi" w:cs="Segoe UI"/>
          <w:color w:val="323130"/>
          <w:sz w:val="24"/>
          <w:szCs w:val="24"/>
        </w:rPr>
        <w:t>there will be minimal form-filling. It's about enabling open conversations, feedback, and coaching techniques.</w:t>
      </w:r>
    </w:p>
    <w:p w14:paraId="77B68F68" w14:textId="77777777" w:rsidR="001A094A" w:rsidRPr="001A094A" w:rsidRDefault="001A094A" w:rsidP="001A094A">
      <w:pPr>
        <w:spacing w:line="300" w:lineRule="auto"/>
        <w:ind w:left="709" w:hanging="283"/>
        <w:rPr>
          <w:rFonts w:asciiTheme="minorHAnsi" w:eastAsia="Segoe UI" w:hAnsiTheme="minorHAnsi" w:cs="Segoe UI"/>
          <w:b/>
          <w:bCs/>
          <w:color w:val="323130"/>
          <w:sz w:val="24"/>
          <w:szCs w:val="24"/>
        </w:rPr>
      </w:pPr>
    </w:p>
    <w:p w14:paraId="18C22DF6" w14:textId="68F20FB1" w:rsidR="001A094A" w:rsidRPr="00493FDA" w:rsidRDefault="001A094A" w:rsidP="001A094A">
      <w:pPr>
        <w:pStyle w:val="ListParagraph"/>
        <w:numPr>
          <w:ilvl w:val="0"/>
          <w:numId w:val="4"/>
        </w:numPr>
        <w:spacing w:line="300" w:lineRule="auto"/>
        <w:ind w:left="709" w:hanging="283"/>
        <w:rPr>
          <w:rFonts w:asciiTheme="minorHAnsi" w:eastAsia="Segoe UI" w:hAnsiTheme="minorHAnsi" w:cs="Segoe UI"/>
          <w:color w:val="323130"/>
          <w:sz w:val="24"/>
          <w:szCs w:val="24"/>
        </w:rPr>
      </w:pPr>
      <w:r w:rsidRPr="00493FDA">
        <w:rPr>
          <w:rFonts w:asciiTheme="minorHAnsi" w:eastAsia="Segoe UI" w:hAnsiTheme="minorHAnsi" w:cs="Segoe UI"/>
          <w:b/>
          <w:bCs/>
          <w:color w:val="323130"/>
          <w:sz w:val="24"/>
          <w:szCs w:val="24"/>
        </w:rPr>
        <w:t>Jane Beeston</w:t>
      </w:r>
      <w:r w:rsidR="00CC4F06" w:rsidRPr="00493FDA">
        <w:rPr>
          <w:rFonts w:asciiTheme="minorHAnsi" w:eastAsia="Segoe UI" w:hAnsiTheme="minorHAnsi" w:cs="Segoe UI"/>
          <w:b/>
          <w:bCs/>
          <w:color w:val="323130"/>
          <w:sz w:val="24"/>
          <w:szCs w:val="24"/>
        </w:rPr>
        <w:t xml:space="preserve">: </w:t>
      </w:r>
      <w:r w:rsidRPr="00493FDA">
        <w:rPr>
          <w:rFonts w:asciiTheme="minorHAnsi" w:eastAsia="Segoe UI" w:hAnsiTheme="minorHAnsi" w:cs="Segoe UI"/>
          <w:color w:val="323130"/>
          <w:sz w:val="24"/>
          <w:szCs w:val="24"/>
        </w:rPr>
        <w:t>Involving managers in feedback is crucial to evolving the process. We welcome thoughts and ideas to make this process effective for everyone.</w:t>
      </w:r>
      <w:r w:rsidR="00493FDA">
        <w:rPr>
          <w:rFonts w:asciiTheme="minorHAnsi" w:eastAsia="Segoe UI" w:hAnsiTheme="minorHAnsi" w:cs="Segoe UI"/>
          <w:color w:val="323130"/>
          <w:sz w:val="24"/>
          <w:szCs w:val="24"/>
        </w:rPr>
        <w:t xml:space="preserve"> </w:t>
      </w:r>
      <w:r w:rsidRPr="00493FDA">
        <w:rPr>
          <w:rFonts w:asciiTheme="minorHAnsi" w:eastAsia="Segoe UI" w:hAnsiTheme="minorHAnsi" w:cs="Segoe UI"/>
          <w:color w:val="323130"/>
          <w:sz w:val="24"/>
          <w:szCs w:val="24"/>
        </w:rPr>
        <w:t xml:space="preserve">Harsa, what's the call to action </w:t>
      </w:r>
      <w:r w:rsidR="00493FDA">
        <w:rPr>
          <w:rFonts w:asciiTheme="minorHAnsi" w:eastAsia="Segoe UI" w:hAnsiTheme="minorHAnsi" w:cs="Segoe UI"/>
          <w:color w:val="323130"/>
          <w:sz w:val="24"/>
          <w:szCs w:val="24"/>
        </w:rPr>
        <w:t xml:space="preserve">in </w:t>
      </w:r>
      <w:r w:rsidRPr="00493FDA">
        <w:rPr>
          <w:rFonts w:asciiTheme="minorHAnsi" w:eastAsia="Segoe UI" w:hAnsiTheme="minorHAnsi" w:cs="Segoe UI"/>
          <w:color w:val="323130"/>
          <w:sz w:val="24"/>
          <w:szCs w:val="24"/>
        </w:rPr>
        <w:t>summary?</w:t>
      </w:r>
    </w:p>
    <w:p w14:paraId="6C69F707" w14:textId="77777777" w:rsidR="001A094A" w:rsidRPr="001A094A" w:rsidRDefault="001A094A" w:rsidP="001A094A">
      <w:pPr>
        <w:spacing w:line="300" w:lineRule="auto"/>
        <w:ind w:left="709" w:hanging="283"/>
        <w:rPr>
          <w:rFonts w:asciiTheme="minorHAnsi" w:eastAsia="Segoe UI" w:hAnsiTheme="minorHAnsi" w:cs="Segoe UI"/>
          <w:b/>
          <w:bCs/>
          <w:color w:val="323130"/>
          <w:sz w:val="24"/>
          <w:szCs w:val="24"/>
        </w:rPr>
      </w:pPr>
    </w:p>
    <w:p w14:paraId="14A1EA00" w14:textId="04F8CAA8" w:rsidR="00493FDA" w:rsidRPr="00493FDA" w:rsidRDefault="001A094A" w:rsidP="00493FDA">
      <w:pPr>
        <w:pStyle w:val="ListParagraph"/>
        <w:numPr>
          <w:ilvl w:val="0"/>
          <w:numId w:val="4"/>
        </w:numPr>
        <w:spacing w:line="300" w:lineRule="auto"/>
        <w:ind w:left="709" w:hanging="283"/>
        <w:rPr>
          <w:rFonts w:asciiTheme="minorHAnsi" w:hAnsiTheme="minorHAnsi"/>
        </w:rPr>
      </w:pPr>
      <w:r w:rsidRPr="00493FDA">
        <w:rPr>
          <w:rFonts w:asciiTheme="minorHAnsi" w:eastAsia="Segoe UI" w:hAnsiTheme="minorHAnsi" w:cs="Segoe UI"/>
          <w:b/>
          <w:bCs/>
          <w:color w:val="323130"/>
          <w:sz w:val="24"/>
          <w:szCs w:val="24"/>
        </w:rPr>
        <w:t>Harsa Beagley</w:t>
      </w:r>
      <w:r w:rsidR="00493FDA" w:rsidRPr="00493FDA">
        <w:rPr>
          <w:rFonts w:asciiTheme="minorHAnsi" w:eastAsia="Segoe UI" w:hAnsiTheme="minorHAnsi" w:cs="Segoe UI"/>
          <w:b/>
          <w:bCs/>
          <w:color w:val="323130"/>
          <w:sz w:val="24"/>
          <w:szCs w:val="24"/>
        </w:rPr>
        <w:t xml:space="preserve">: </w:t>
      </w:r>
      <w:r w:rsidRPr="00493FDA">
        <w:rPr>
          <w:rFonts w:asciiTheme="minorHAnsi" w:eastAsia="Segoe UI" w:hAnsiTheme="minorHAnsi" w:cs="Segoe UI"/>
          <w:color w:val="323130"/>
          <w:sz w:val="24"/>
          <w:szCs w:val="24"/>
        </w:rPr>
        <w:t>Read the comms on the intranet and arrange your meetings because June and July will fly by. Go in with an open mind for quality discussions.</w:t>
      </w:r>
      <w:r w:rsidR="00493FDA">
        <w:rPr>
          <w:rFonts w:asciiTheme="minorHAnsi" w:eastAsia="Segoe UI" w:hAnsiTheme="minorHAnsi" w:cs="Segoe UI"/>
          <w:color w:val="323130"/>
          <w:sz w:val="24"/>
          <w:szCs w:val="24"/>
        </w:rPr>
        <w:t xml:space="preserve"> </w:t>
      </w:r>
      <w:proofErr w:type="gramStart"/>
      <w:r w:rsidRPr="00493FDA">
        <w:rPr>
          <w:rFonts w:asciiTheme="minorHAnsi" w:eastAsia="Segoe UI" w:hAnsiTheme="minorHAnsi" w:cs="Segoe UI"/>
          <w:color w:val="323130"/>
          <w:sz w:val="24"/>
          <w:szCs w:val="24"/>
        </w:rPr>
        <w:t>Here's</w:t>
      </w:r>
      <w:proofErr w:type="gramEnd"/>
      <w:r w:rsidRPr="00493FDA">
        <w:rPr>
          <w:rFonts w:asciiTheme="minorHAnsi" w:eastAsia="Segoe UI" w:hAnsiTheme="minorHAnsi" w:cs="Segoe UI"/>
          <w:color w:val="323130"/>
          <w:sz w:val="24"/>
          <w:szCs w:val="24"/>
        </w:rPr>
        <w:t xml:space="preserve"> a quote from Bill Gates: "We all need people who will give us feedback. That's how we improve."</w:t>
      </w:r>
      <w:r w:rsidRPr="001A094A">
        <w:rPr>
          <w:rFonts w:asciiTheme="minorHAnsi" w:eastAsia="Segoe UI" w:hAnsiTheme="minorHAnsi" w:cs="Segoe UI"/>
          <w:b/>
          <w:bCs/>
          <w:color w:val="323130"/>
          <w:sz w:val="24"/>
          <w:szCs w:val="24"/>
        </w:rPr>
        <w:t xml:space="preserve"> </w:t>
      </w:r>
    </w:p>
    <w:p w14:paraId="39065CF1" w14:textId="77777777" w:rsidR="00E011D8" w:rsidRPr="00391699" w:rsidRDefault="0003379F" w:rsidP="00E011D8">
      <w:pPr>
        <w:ind w:left="360"/>
        <w:rPr>
          <w:rFonts w:asciiTheme="minorHAnsi" w:hAnsiTheme="minorHAnsi"/>
        </w:rPr>
      </w:pPr>
      <w:r w:rsidRPr="00391699">
        <w:rPr>
          <w:rFonts w:asciiTheme="minorHAnsi" w:hAnsiTheme="minorHAnsi"/>
        </w:rPr>
        <w:pict w14:anchorId="397AD9E8">
          <v:rect id="_x0000_i1027" style="width:0;height:1.5pt" o:hralign="center" o:hrstd="t" o:hr="t" fillcolor="#a0a0a0" stroked="f"/>
        </w:pict>
      </w:r>
    </w:p>
    <w:p w14:paraId="206CD0BE" w14:textId="0C4DA2AE" w:rsidR="00C2773E" w:rsidRPr="00391699" w:rsidRDefault="00C2773E" w:rsidP="00FE29A7">
      <w:pPr>
        <w:ind w:left="360"/>
        <w:rPr>
          <w:rFonts w:asciiTheme="minorHAnsi" w:hAnsiTheme="minorHAnsi"/>
        </w:rPr>
      </w:pPr>
    </w:p>
    <w:p w14:paraId="0990D96D" w14:textId="52DD4D5F" w:rsidR="00C2773E" w:rsidRPr="00391699" w:rsidRDefault="00FE29A7" w:rsidP="00FE29A7">
      <w:pPr>
        <w:pStyle w:val="ListParagraph"/>
        <w:ind w:left="720"/>
        <w:rPr>
          <w:rFonts w:asciiTheme="minorHAnsi" w:hAnsiTheme="minorHAnsi"/>
          <w:b/>
          <w:bCs/>
          <w:color w:val="156082" w:themeColor="accent1"/>
        </w:rPr>
      </w:pPr>
      <w:r w:rsidRPr="00391699">
        <w:rPr>
          <w:rFonts w:asciiTheme="minorHAnsi" w:eastAsia="Aptos" w:hAnsiTheme="minorHAnsi"/>
          <w:b/>
          <w:bCs/>
          <w:color w:val="156082"/>
          <w:kern w:val="2"/>
          <w:sz w:val="24"/>
          <w:szCs w:val="24"/>
          <w:lang w:eastAsia="en-US"/>
          <w14:ligatures w14:val="standardContextual"/>
        </w:rPr>
        <w:t>Conclusion</w:t>
      </w:r>
    </w:p>
    <w:p w14:paraId="6AAB0C44" w14:textId="77777777" w:rsidR="00C2773E" w:rsidRPr="00391699" w:rsidRDefault="00C2773E" w:rsidP="00C2773E">
      <w:pPr>
        <w:spacing w:line="300" w:lineRule="auto"/>
        <w:ind w:left="360"/>
        <w:rPr>
          <w:rFonts w:asciiTheme="minorHAnsi" w:hAnsiTheme="minorHAnsi"/>
        </w:rPr>
      </w:pPr>
    </w:p>
    <w:p w14:paraId="28A73759" w14:textId="77777777" w:rsidR="001B52A9" w:rsidRPr="001B52A9" w:rsidRDefault="00D60802" w:rsidP="00984179">
      <w:pPr>
        <w:pStyle w:val="ListParagraph"/>
        <w:numPr>
          <w:ilvl w:val="0"/>
          <w:numId w:val="3"/>
        </w:numPr>
        <w:spacing w:line="300" w:lineRule="auto"/>
      </w:pPr>
      <w:r w:rsidRPr="001B52A9">
        <w:rPr>
          <w:rFonts w:asciiTheme="minorHAnsi" w:eastAsia="Aptos" w:hAnsiTheme="minorHAnsi"/>
          <w:b/>
          <w:bCs/>
          <w:kern w:val="2"/>
          <w:sz w:val="24"/>
          <w:szCs w:val="24"/>
          <w:lang w:eastAsia="en-US"/>
          <w14:ligatures w14:val="standardContextual"/>
        </w:rPr>
        <w:t>Key Message</w:t>
      </w:r>
      <w:r w:rsidRPr="001B52A9">
        <w:rPr>
          <w:rFonts w:asciiTheme="minorHAnsi" w:eastAsia="Aptos" w:hAnsiTheme="minorHAnsi"/>
          <w:kern w:val="2"/>
          <w:sz w:val="24"/>
          <w:szCs w:val="24"/>
          <w:lang w:eastAsia="en-US"/>
          <w14:ligatures w14:val="standardContextual"/>
        </w:rPr>
        <w:t xml:space="preserve">: </w:t>
      </w:r>
      <w:r w:rsidR="001B52A9" w:rsidRPr="001B52A9">
        <w:rPr>
          <w:rFonts w:asciiTheme="minorHAnsi" w:eastAsia="Segoe UI" w:hAnsiTheme="minorHAnsi" w:cs="Segoe UI"/>
          <w:color w:val="323130"/>
          <w:sz w:val="24"/>
          <w:szCs w:val="24"/>
        </w:rPr>
        <w:t xml:space="preserve">The evolution of the process focuses on less form-filling and more on quality, transparent dialogue about performance. It's about having honest conversations both ways. </w:t>
      </w:r>
    </w:p>
    <w:p w14:paraId="3FF9D978" w14:textId="77777777" w:rsidR="001B52A9" w:rsidRPr="001B52A9" w:rsidRDefault="001B52A9" w:rsidP="00984179">
      <w:pPr>
        <w:pStyle w:val="ListParagraph"/>
        <w:numPr>
          <w:ilvl w:val="0"/>
          <w:numId w:val="3"/>
        </w:numPr>
        <w:spacing w:line="300" w:lineRule="auto"/>
      </w:pPr>
      <w:r w:rsidRPr="001B52A9">
        <w:rPr>
          <w:rFonts w:asciiTheme="minorHAnsi" w:eastAsia="Segoe UI" w:hAnsiTheme="minorHAnsi" w:cs="Segoe UI"/>
          <w:color w:val="323130"/>
          <w:sz w:val="24"/>
          <w:szCs w:val="24"/>
        </w:rPr>
        <w:t xml:space="preserve">We're starting June, an important month with critical milestones: 2026 planning, releasing impact reports, and a global procurement conference. Our recent </w:t>
      </w:r>
      <w:proofErr w:type="spellStart"/>
      <w:r w:rsidRPr="001B52A9">
        <w:rPr>
          <w:rFonts w:asciiTheme="minorHAnsi" w:eastAsia="Segoe UI" w:hAnsiTheme="minorHAnsi" w:cs="Segoe UI"/>
          <w:color w:val="323130"/>
          <w:sz w:val="24"/>
          <w:szCs w:val="24"/>
        </w:rPr>
        <w:t>Lindengroup</w:t>
      </w:r>
      <w:proofErr w:type="spellEnd"/>
      <w:r w:rsidRPr="001B52A9">
        <w:rPr>
          <w:rFonts w:asciiTheme="minorHAnsi" w:eastAsia="Segoe UI" w:hAnsiTheme="minorHAnsi" w:cs="Segoe UI"/>
          <w:color w:val="323130"/>
          <w:sz w:val="24"/>
          <w:szCs w:val="24"/>
        </w:rPr>
        <w:t xml:space="preserve"> conference emphasized being values-driven in a complex world. We'll have an interactive town hall on this topic soon. </w:t>
      </w:r>
    </w:p>
    <w:p w14:paraId="7E77ACC8" w14:textId="505AA1B1" w:rsidR="006D5D08" w:rsidRPr="006D5D08" w:rsidRDefault="001B52A9" w:rsidP="00984179">
      <w:pPr>
        <w:pStyle w:val="ListParagraph"/>
        <w:numPr>
          <w:ilvl w:val="0"/>
          <w:numId w:val="3"/>
        </w:numPr>
        <w:spacing w:line="300" w:lineRule="auto"/>
      </w:pPr>
      <w:r w:rsidRPr="001B52A9">
        <w:rPr>
          <w:rFonts w:asciiTheme="minorHAnsi" w:eastAsia="Segoe UI" w:hAnsiTheme="minorHAnsi" w:cs="Segoe UI"/>
          <w:color w:val="323130"/>
          <w:sz w:val="24"/>
          <w:szCs w:val="24"/>
        </w:rPr>
        <w:t>Thank you, Jane, Harsa, Anthony, for today’s session, and have a great day.</w:t>
      </w:r>
    </w:p>
    <w:sectPr w:rsidR="006D5D08" w:rsidRPr="006D5D08">
      <w:pgSz w:w="11906" w:h="16838"/>
      <w:pgMar w:top="1440" w:right="1440" w:bottom="1440" w:left="1440" w:header="708" w:footer="708"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DengXian Light">
    <w:altName w:val="等线 Light"/>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9F674A"/>
    <w:multiLevelType w:val="hybridMultilevel"/>
    <w:tmpl w:val="A40E36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86224E9"/>
    <w:multiLevelType w:val="hybridMultilevel"/>
    <w:tmpl w:val="10B44494"/>
    <w:lvl w:ilvl="0" w:tplc="08090001">
      <w:start w:val="1"/>
      <w:numFmt w:val="bullet"/>
      <w:lvlText w:val=""/>
      <w:lvlJc w:val="left"/>
      <w:pPr>
        <w:ind w:left="786" w:hanging="360"/>
      </w:pPr>
      <w:rPr>
        <w:rFonts w:ascii="Symbol" w:hAnsi="Symbol" w:hint="default"/>
      </w:rPr>
    </w:lvl>
    <w:lvl w:ilvl="1" w:tplc="08090003" w:tentative="1">
      <w:start w:val="1"/>
      <w:numFmt w:val="bullet"/>
      <w:lvlText w:val="o"/>
      <w:lvlJc w:val="left"/>
      <w:pPr>
        <w:ind w:left="1506" w:hanging="360"/>
      </w:pPr>
      <w:rPr>
        <w:rFonts w:ascii="Courier New" w:hAnsi="Courier New" w:cs="Courier New" w:hint="default"/>
      </w:rPr>
    </w:lvl>
    <w:lvl w:ilvl="2" w:tplc="08090005" w:tentative="1">
      <w:start w:val="1"/>
      <w:numFmt w:val="bullet"/>
      <w:lvlText w:val=""/>
      <w:lvlJc w:val="left"/>
      <w:pPr>
        <w:ind w:left="2226" w:hanging="360"/>
      </w:pPr>
      <w:rPr>
        <w:rFonts w:ascii="Wingdings" w:hAnsi="Wingdings" w:hint="default"/>
      </w:rPr>
    </w:lvl>
    <w:lvl w:ilvl="3" w:tplc="08090001" w:tentative="1">
      <w:start w:val="1"/>
      <w:numFmt w:val="bullet"/>
      <w:lvlText w:val=""/>
      <w:lvlJc w:val="left"/>
      <w:pPr>
        <w:ind w:left="2946" w:hanging="360"/>
      </w:pPr>
      <w:rPr>
        <w:rFonts w:ascii="Symbol" w:hAnsi="Symbol" w:hint="default"/>
      </w:rPr>
    </w:lvl>
    <w:lvl w:ilvl="4" w:tplc="08090003" w:tentative="1">
      <w:start w:val="1"/>
      <w:numFmt w:val="bullet"/>
      <w:lvlText w:val="o"/>
      <w:lvlJc w:val="left"/>
      <w:pPr>
        <w:ind w:left="3666" w:hanging="360"/>
      </w:pPr>
      <w:rPr>
        <w:rFonts w:ascii="Courier New" w:hAnsi="Courier New" w:cs="Courier New" w:hint="default"/>
      </w:rPr>
    </w:lvl>
    <w:lvl w:ilvl="5" w:tplc="08090005" w:tentative="1">
      <w:start w:val="1"/>
      <w:numFmt w:val="bullet"/>
      <w:lvlText w:val=""/>
      <w:lvlJc w:val="left"/>
      <w:pPr>
        <w:ind w:left="4386" w:hanging="360"/>
      </w:pPr>
      <w:rPr>
        <w:rFonts w:ascii="Wingdings" w:hAnsi="Wingdings" w:hint="default"/>
      </w:rPr>
    </w:lvl>
    <w:lvl w:ilvl="6" w:tplc="08090001" w:tentative="1">
      <w:start w:val="1"/>
      <w:numFmt w:val="bullet"/>
      <w:lvlText w:val=""/>
      <w:lvlJc w:val="left"/>
      <w:pPr>
        <w:ind w:left="5106" w:hanging="360"/>
      </w:pPr>
      <w:rPr>
        <w:rFonts w:ascii="Symbol" w:hAnsi="Symbol" w:hint="default"/>
      </w:rPr>
    </w:lvl>
    <w:lvl w:ilvl="7" w:tplc="08090003" w:tentative="1">
      <w:start w:val="1"/>
      <w:numFmt w:val="bullet"/>
      <w:lvlText w:val="o"/>
      <w:lvlJc w:val="left"/>
      <w:pPr>
        <w:ind w:left="5826" w:hanging="360"/>
      </w:pPr>
      <w:rPr>
        <w:rFonts w:ascii="Courier New" w:hAnsi="Courier New" w:cs="Courier New" w:hint="default"/>
      </w:rPr>
    </w:lvl>
    <w:lvl w:ilvl="8" w:tplc="08090005" w:tentative="1">
      <w:start w:val="1"/>
      <w:numFmt w:val="bullet"/>
      <w:lvlText w:val=""/>
      <w:lvlJc w:val="left"/>
      <w:pPr>
        <w:ind w:left="6546" w:hanging="360"/>
      </w:pPr>
      <w:rPr>
        <w:rFonts w:ascii="Wingdings" w:hAnsi="Wingdings" w:hint="default"/>
      </w:rPr>
    </w:lvl>
  </w:abstractNum>
  <w:abstractNum w:abstractNumId="2" w15:restartNumberingAfterBreak="0">
    <w:nsid w:val="5DD20376"/>
    <w:multiLevelType w:val="hybridMultilevel"/>
    <w:tmpl w:val="78C6B30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79B97C0B"/>
    <w:multiLevelType w:val="hybridMultilevel"/>
    <w:tmpl w:val="0CB87142"/>
    <w:lvl w:ilvl="0" w:tplc="549439B8">
      <w:start w:val="1"/>
      <w:numFmt w:val="bullet"/>
      <w:lvlText w:val="●"/>
      <w:lvlJc w:val="left"/>
      <w:pPr>
        <w:ind w:left="720" w:hanging="360"/>
      </w:pPr>
    </w:lvl>
    <w:lvl w:ilvl="1" w:tplc="D9FC1E64">
      <w:start w:val="1"/>
      <w:numFmt w:val="bullet"/>
      <w:lvlText w:val="○"/>
      <w:lvlJc w:val="left"/>
      <w:pPr>
        <w:ind w:left="1440" w:hanging="360"/>
      </w:pPr>
    </w:lvl>
    <w:lvl w:ilvl="2" w:tplc="2B164452">
      <w:start w:val="1"/>
      <w:numFmt w:val="bullet"/>
      <w:lvlText w:val="■"/>
      <w:lvlJc w:val="left"/>
      <w:pPr>
        <w:ind w:left="2160" w:hanging="360"/>
      </w:pPr>
    </w:lvl>
    <w:lvl w:ilvl="3" w:tplc="8B9E9C26">
      <w:start w:val="1"/>
      <w:numFmt w:val="bullet"/>
      <w:lvlText w:val="●"/>
      <w:lvlJc w:val="left"/>
      <w:pPr>
        <w:ind w:left="2880" w:hanging="360"/>
      </w:pPr>
    </w:lvl>
    <w:lvl w:ilvl="4" w:tplc="D63A0EC4">
      <w:start w:val="1"/>
      <w:numFmt w:val="bullet"/>
      <w:lvlText w:val="○"/>
      <w:lvlJc w:val="left"/>
      <w:pPr>
        <w:ind w:left="3600" w:hanging="360"/>
      </w:pPr>
    </w:lvl>
    <w:lvl w:ilvl="5" w:tplc="E5D854F0">
      <w:start w:val="1"/>
      <w:numFmt w:val="bullet"/>
      <w:lvlText w:val="■"/>
      <w:lvlJc w:val="left"/>
      <w:pPr>
        <w:ind w:left="4320" w:hanging="360"/>
      </w:pPr>
    </w:lvl>
    <w:lvl w:ilvl="6" w:tplc="D80277AA">
      <w:start w:val="1"/>
      <w:numFmt w:val="bullet"/>
      <w:lvlText w:val="●"/>
      <w:lvlJc w:val="left"/>
      <w:pPr>
        <w:ind w:left="5040" w:hanging="360"/>
      </w:pPr>
    </w:lvl>
    <w:lvl w:ilvl="7" w:tplc="4C6C43A8">
      <w:start w:val="1"/>
      <w:numFmt w:val="bullet"/>
      <w:lvlText w:val="●"/>
      <w:lvlJc w:val="left"/>
      <w:pPr>
        <w:ind w:left="5760" w:hanging="360"/>
      </w:pPr>
    </w:lvl>
    <w:lvl w:ilvl="8" w:tplc="FE827BB0">
      <w:start w:val="1"/>
      <w:numFmt w:val="bullet"/>
      <w:lvlText w:val="●"/>
      <w:lvlJc w:val="left"/>
      <w:pPr>
        <w:ind w:left="6480" w:hanging="360"/>
      </w:pPr>
    </w:lvl>
  </w:abstractNum>
  <w:num w:numId="1" w16cid:durableId="582687479">
    <w:abstractNumId w:val="3"/>
    <w:lvlOverride w:ilvl="0">
      <w:startOverride w:val="1"/>
    </w:lvlOverride>
  </w:num>
  <w:num w:numId="2" w16cid:durableId="1353072726">
    <w:abstractNumId w:val="2"/>
  </w:num>
  <w:num w:numId="3" w16cid:durableId="1842354147">
    <w:abstractNumId w:val="0"/>
  </w:num>
  <w:num w:numId="4" w16cid:durableId="11837676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80282"/>
    <w:rsid w:val="00074C75"/>
    <w:rsid w:val="00083AF2"/>
    <w:rsid w:val="00153F7A"/>
    <w:rsid w:val="0018771A"/>
    <w:rsid w:val="001A094A"/>
    <w:rsid w:val="001B52A9"/>
    <w:rsid w:val="00237123"/>
    <w:rsid w:val="0024191D"/>
    <w:rsid w:val="002818F8"/>
    <w:rsid w:val="00303252"/>
    <w:rsid w:val="00317103"/>
    <w:rsid w:val="00364215"/>
    <w:rsid w:val="003677C9"/>
    <w:rsid w:val="0037296A"/>
    <w:rsid w:val="00391699"/>
    <w:rsid w:val="003A0C61"/>
    <w:rsid w:val="00405735"/>
    <w:rsid w:val="00420828"/>
    <w:rsid w:val="004672A5"/>
    <w:rsid w:val="00493FDA"/>
    <w:rsid w:val="004A4739"/>
    <w:rsid w:val="00580282"/>
    <w:rsid w:val="005F73C3"/>
    <w:rsid w:val="006D5D08"/>
    <w:rsid w:val="007070B0"/>
    <w:rsid w:val="007178BE"/>
    <w:rsid w:val="0074517D"/>
    <w:rsid w:val="007A1E8A"/>
    <w:rsid w:val="008120FE"/>
    <w:rsid w:val="008730C0"/>
    <w:rsid w:val="00893AE0"/>
    <w:rsid w:val="008F0127"/>
    <w:rsid w:val="0090433E"/>
    <w:rsid w:val="00931F77"/>
    <w:rsid w:val="00984179"/>
    <w:rsid w:val="0098460E"/>
    <w:rsid w:val="009B513C"/>
    <w:rsid w:val="009D331D"/>
    <w:rsid w:val="00AA1129"/>
    <w:rsid w:val="00AA418E"/>
    <w:rsid w:val="00AD001A"/>
    <w:rsid w:val="00AE1ADA"/>
    <w:rsid w:val="00BA5FE4"/>
    <w:rsid w:val="00BE3FA4"/>
    <w:rsid w:val="00BF4BF1"/>
    <w:rsid w:val="00C2773E"/>
    <w:rsid w:val="00C65548"/>
    <w:rsid w:val="00CA6446"/>
    <w:rsid w:val="00CC4F06"/>
    <w:rsid w:val="00CF7916"/>
    <w:rsid w:val="00D51EA5"/>
    <w:rsid w:val="00D60802"/>
    <w:rsid w:val="00DB600B"/>
    <w:rsid w:val="00DF2B7A"/>
    <w:rsid w:val="00E011D8"/>
    <w:rsid w:val="00E069A2"/>
    <w:rsid w:val="00E53D7E"/>
    <w:rsid w:val="00E67578"/>
    <w:rsid w:val="00E90C61"/>
    <w:rsid w:val="00E9467E"/>
    <w:rsid w:val="00EB4727"/>
    <w:rsid w:val="00EB63A1"/>
    <w:rsid w:val="00EB7C87"/>
    <w:rsid w:val="00FD2B56"/>
    <w:rsid w:val="00FD2CD8"/>
    <w:rsid w:val="00FE29A7"/>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1030"/>
    <o:shapelayout v:ext="edit">
      <o:idmap v:ext="edit" data="1"/>
    </o:shapelayout>
  </w:shapeDefaults>
  <w:decimalSymbol w:val="."/>
  <w:listSeparator w:val=","/>
  <w14:docId w14:val="0AF87C04"/>
  <w15:docId w15:val="{F242C71C-2CD5-454B-B772-FCACC47176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17103"/>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1203</Words>
  <Characters>6861</Characters>
  <Application>Microsoft Office Word</Application>
  <DocSecurity>0</DocSecurity>
  <Lines>57</Lines>
  <Paragraphs>16</Paragraphs>
  <ScaleCrop>false</ScaleCrop>
  <Company/>
  <LinksUpToDate>false</LinksUpToDate>
  <CharactersWithSpaces>8048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Jane Beeston</cp:lastModifiedBy>
  <cp:revision>2</cp:revision>
  <dcterms:created xsi:type="dcterms:W3CDTF">2025-05-29T11:24:00Z</dcterms:created>
  <dcterms:modified xsi:type="dcterms:W3CDTF">2025-05-29T11:24:00Z</dcterms:modified>
</cp:coreProperties>
</file>